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0B7F71" w:rsidRDefault="000B7F71" w:rsidP="000B7F71">
      <w:pPr>
        <w:spacing w:after="24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B7F71">
        <w:rPr>
          <w:rFonts w:ascii="Angsana New" w:hAnsi="Angsana New" w:cs="Angsana New"/>
          <w:b/>
          <w:bCs/>
          <w:sz w:val="36"/>
          <w:szCs w:val="36"/>
          <w:cs/>
        </w:rPr>
        <w:t>สารบัญ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8904"/>
        <w:gridCol w:w="1131"/>
      </w:tblGrid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  <w:cs/>
              </w:rPr>
            </w:pPr>
            <w:r w:rsidRPr="00F13699">
              <w:rPr>
                <w:rFonts w:ascii="Angsana New" w:hAnsi="Angsana New"/>
                <w:sz w:val="36"/>
                <w:szCs w:val="36"/>
                <w:cs/>
              </w:rPr>
              <w:t>กองบรรณาธิการ</w:t>
            </w: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proofErr w:type="spellStart"/>
            <w:r w:rsidRPr="00F13699">
              <w:rPr>
                <w:rFonts w:ascii="Angsana New" w:hAnsi="Angsana New" w:cs="Angsana New"/>
                <w:sz w:val="36"/>
                <w:szCs w:val="36"/>
              </w:rPr>
              <w:t>i</w:t>
            </w:r>
            <w:proofErr w:type="spellEnd"/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F13699">
              <w:rPr>
                <w:rFonts w:ascii="Angsana New" w:hAnsi="Angsana New" w:cs="Angsana New"/>
                <w:sz w:val="36"/>
                <w:szCs w:val="36"/>
              </w:rPr>
              <w:t>ii</w:t>
            </w: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eastAsia="Calibri" w:hAnsi="Angsana New"/>
                <w:sz w:val="36"/>
                <w:szCs w:val="36"/>
              </w:rPr>
            </w:pP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คำนำ วารสารฉบับที่ </w:t>
            </w:r>
            <w:r w:rsidR="00F13699" w:rsidRPr="00F13699">
              <w:rPr>
                <w:rFonts w:ascii="Angsana New" w:hAnsi="Angsana New"/>
                <w:sz w:val="36"/>
                <w:szCs w:val="36"/>
              </w:rPr>
              <w:t xml:space="preserve"> 1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 w:rsidR="00F13699" w:rsidRPr="00F13699">
              <w:rPr>
                <w:rFonts w:ascii="Angsana New" w:hAnsi="Angsana New"/>
                <w:sz w:val="36"/>
                <w:szCs w:val="36"/>
                <w:cs/>
              </w:rPr>
              <w:t xml:space="preserve"> 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ปี </w:t>
            </w:r>
            <w:r w:rsidRPr="00F13699">
              <w:rPr>
                <w:rFonts w:ascii="Angsana New" w:eastAsia="Calibri" w:hAnsi="Angsana New"/>
                <w:sz w:val="36"/>
                <w:szCs w:val="36"/>
                <w:cs/>
              </w:rPr>
              <w:t>25</w:t>
            </w:r>
            <w:r w:rsidR="00F13699" w:rsidRPr="00F13699">
              <w:rPr>
                <w:rFonts w:ascii="Angsana New" w:eastAsia="Calibri" w:hAnsi="Angsana New"/>
                <w:sz w:val="36"/>
                <w:szCs w:val="36"/>
              </w:rPr>
              <w:t>60</w:t>
            </w:r>
          </w:p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 w:hint="cs"/>
                <w:i/>
                <w:iCs/>
                <w:sz w:val="36"/>
                <w:szCs w:val="36"/>
                <w:cs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Sutdhachit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Linananda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คำนำ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F13699" w:rsidRPr="00F13699" w:rsidRDefault="00F13699" w:rsidP="00F13699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sz w:val="36"/>
                <w:szCs w:val="36"/>
              </w:rPr>
            </w:pPr>
            <w:r w:rsidRPr="00F13699">
              <w:rPr>
                <w:rFonts w:ascii="Angsana New" w:hAnsi="Angsana New"/>
                <w:sz w:val="36"/>
                <w:szCs w:val="36"/>
              </w:rPr>
              <w:t xml:space="preserve">Acute abdomen </w:t>
            </w:r>
          </w:p>
          <w:p w:rsidR="00F13699" w:rsidRPr="00F13699" w:rsidRDefault="00F13699" w:rsidP="00F13699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Pol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Maj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Gen</w:t>
            </w: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.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Chumsak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Pruksapong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F13699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</w:rPr>
              <w:t>1</w:t>
            </w: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F13699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F13699" w:rsidRPr="00F13699" w:rsidRDefault="00F13699" w:rsidP="00F13699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 w:rsidRPr="00F13699">
              <w:rPr>
                <w:rFonts w:ascii="Angsana New" w:hAnsi="Angsana New"/>
                <w:sz w:val="36"/>
                <w:szCs w:val="36"/>
              </w:rPr>
              <w:t>Service plan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: </w:t>
            </w:r>
            <w:r w:rsidRPr="00F13699">
              <w:rPr>
                <w:rFonts w:ascii="Angsana New" w:hAnsi="Angsana New"/>
                <w:sz w:val="36"/>
                <w:szCs w:val="36"/>
              </w:rPr>
              <w:t>Surgery 2018 &amp; National Surgical Registry</w:t>
            </w:r>
            <w:r w:rsidRPr="00F13699">
              <w:rPr>
                <w:rFonts w:ascii="Angsana New" w:hAnsi="Angsana New"/>
                <w:sz w:val="36"/>
                <w:szCs w:val="36"/>
                <w:cs/>
              </w:rPr>
              <w:t xml:space="preserve">: </w:t>
            </w:r>
            <w:r w:rsidRPr="00F13699">
              <w:rPr>
                <w:rFonts w:ascii="Angsana New" w:hAnsi="Angsana New"/>
                <w:sz w:val="36"/>
                <w:szCs w:val="36"/>
              </w:rPr>
              <w:t>Future trend</w:t>
            </w:r>
          </w:p>
          <w:p w:rsidR="00F13699" w:rsidRPr="00F13699" w:rsidRDefault="00F13699" w:rsidP="00F13699">
            <w:pPr>
              <w:pStyle w:val="ListParagraph"/>
              <w:spacing w:after="240"/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 xml:space="preserve">    </w:t>
            </w:r>
            <w:proofErr w:type="spellStart"/>
            <w:r w:rsidRPr="00F13699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>Somprasong</w:t>
            </w:r>
            <w:proofErr w:type="spellEnd"/>
            <w:r w:rsidRPr="00F13699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pacing w:val="-10"/>
                <w:sz w:val="36"/>
                <w:szCs w:val="36"/>
              </w:rPr>
              <w:t>Tongmeesee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F13699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</w:rPr>
              <w:t>4</w:t>
            </w: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F13699">
              <w:rPr>
                <w:rFonts w:ascii="Angsana New" w:hAnsi="Angsana New" w:cs="Angsana New"/>
                <w:sz w:val="36"/>
                <w:szCs w:val="36"/>
              </w:rPr>
              <w:t>34</w:t>
            </w:r>
          </w:p>
        </w:tc>
      </w:tr>
      <w:tr w:rsidR="00F13699" w:rsidRPr="00F13699" w:rsidTr="005504B1">
        <w:tc>
          <w:tcPr>
            <w:tcW w:w="8931" w:type="dxa"/>
            <w:shd w:val="clear" w:color="auto" w:fill="auto"/>
          </w:tcPr>
          <w:p w:rsidR="00F13699" w:rsidRPr="00F13699" w:rsidRDefault="00F13699" w:rsidP="00F13699">
            <w:pPr>
              <w:pStyle w:val="ListParagraph"/>
              <w:numPr>
                <w:ilvl w:val="0"/>
                <w:numId w:val="8"/>
              </w:numPr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spacing w:val="-10"/>
                <w:sz w:val="36"/>
                <w:szCs w:val="36"/>
                <w:cs/>
              </w:rPr>
              <w:t>การรักษาด้วยออกซิเจนความดันบรรยากาศสูง (</w:t>
            </w:r>
            <w:r w:rsidRPr="00F13699">
              <w:rPr>
                <w:rFonts w:ascii="Angsana New" w:hAnsi="Angsana New"/>
                <w:spacing w:val="-10"/>
                <w:sz w:val="36"/>
                <w:szCs w:val="36"/>
              </w:rPr>
              <w:t>Hyperbaric Oxygen Therapy;  HBOT</w:t>
            </w:r>
            <w:r w:rsidRPr="00F13699">
              <w:rPr>
                <w:rFonts w:ascii="Angsana New" w:hAnsi="Angsana New"/>
                <w:spacing w:val="-10"/>
                <w:sz w:val="36"/>
                <w:szCs w:val="36"/>
                <w:cs/>
              </w:rPr>
              <w:t>)</w:t>
            </w:r>
          </w:p>
          <w:p w:rsidR="00F13699" w:rsidRPr="00F13699" w:rsidRDefault="00F13699" w:rsidP="00F13699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  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Kusuma</w:t>
            </w:r>
            <w:proofErr w:type="spellEnd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3699">
              <w:rPr>
                <w:rFonts w:ascii="Angsana New" w:hAnsi="Angsana New"/>
                <w:i/>
                <w:iCs/>
                <w:sz w:val="36"/>
                <w:szCs w:val="36"/>
              </w:rPr>
              <w:t>Chinaroonchai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13699" w:rsidRPr="00F13699" w:rsidRDefault="00F13699" w:rsidP="00F13699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  <w:r w:rsidRPr="00F13699">
              <w:rPr>
                <w:rFonts w:ascii="Angsana New" w:hAnsi="Angsana New" w:cs="Angsana New"/>
                <w:sz w:val="36"/>
                <w:szCs w:val="36"/>
              </w:rPr>
              <w:t>35</w:t>
            </w:r>
            <w:r w:rsidRPr="00F13699">
              <w:rPr>
                <w:rFonts w:ascii="Angsana New" w:hAnsi="Angsana New" w:cs="Angsana New"/>
                <w:sz w:val="36"/>
                <w:szCs w:val="36"/>
                <w:cs/>
              </w:rPr>
              <w:t>-</w:t>
            </w:r>
            <w:r w:rsidRPr="00F13699">
              <w:rPr>
                <w:rFonts w:ascii="Angsana New" w:hAnsi="Angsana New" w:cs="Angsana New"/>
                <w:sz w:val="36"/>
                <w:szCs w:val="36"/>
              </w:rPr>
              <w:t>43</w:t>
            </w: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  <w:r w:rsidRPr="00F13699">
              <w:rPr>
                <w:rFonts w:ascii="Angsana New" w:hAnsi="Angsana New"/>
                <w:i/>
                <w:i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04B1" w:rsidRPr="00F13699" w:rsidTr="005504B1">
        <w:tc>
          <w:tcPr>
            <w:tcW w:w="8931" w:type="dxa"/>
            <w:shd w:val="clear" w:color="auto" w:fill="auto"/>
          </w:tcPr>
          <w:p w:rsidR="000B7F71" w:rsidRPr="00F13699" w:rsidRDefault="000B7F71" w:rsidP="005504B1">
            <w:pPr>
              <w:pStyle w:val="ListParagraph"/>
              <w:spacing w:after="240"/>
              <w:rPr>
                <w:rFonts w:ascii="Angsana New" w:hAnsi="Angsana New"/>
                <w:i/>
                <w:i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0B7F71" w:rsidRPr="00F13699" w:rsidRDefault="000B7F71" w:rsidP="005504B1">
            <w:pPr>
              <w:spacing w:after="240"/>
              <w:jc w:val="right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4C35F8" w:rsidRPr="00F13699" w:rsidRDefault="004C35F8" w:rsidP="002C155E">
      <w:pPr>
        <w:rPr>
          <w:rFonts w:ascii="Angsana New" w:hAnsi="Angsana New" w:cs="Angsana New"/>
          <w:sz w:val="36"/>
          <w:szCs w:val="36"/>
        </w:rPr>
      </w:pPr>
      <w:bookmarkStart w:id="0" w:name="_GoBack"/>
      <w:bookmarkEnd w:id="0"/>
    </w:p>
    <w:sectPr w:rsidR="004C35F8" w:rsidRPr="00F13699" w:rsidSect="00677645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CB" w:rsidRDefault="004C61CB" w:rsidP="006F6917">
      <w:pPr>
        <w:spacing w:after="0" w:line="240" w:lineRule="auto"/>
      </w:pPr>
      <w:r>
        <w:separator/>
      </w:r>
    </w:p>
  </w:endnote>
  <w:endnote w:type="continuationSeparator" w:id="0">
    <w:p w:rsidR="004C61CB" w:rsidRDefault="004C61CB" w:rsidP="006F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>
      <w:rPr>
        <w:rFonts w:ascii="Cordia New" w:hAnsi="Cordia New"/>
        <w:b/>
        <w:bCs/>
        <w:sz w:val="24"/>
        <w:szCs w:val="24"/>
      </w:rPr>
      <w:t>_______________________________________________________________________________________________________________</w:t>
    </w:r>
  </w:p>
  <w:p w:rsidR="00697AC1" w:rsidRPr="00697AC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สมาคมศัลยแพทย์ทั่วไปแห่งประเทศไทย ในพระบรมราชูปถัมภ์อาคารเฉลิมพระบารมี </w:t>
    </w:r>
    <w:r w:rsidRPr="00697AC1">
      <w:rPr>
        <w:rFonts w:ascii="Cordia New" w:hAnsi="Cordia New"/>
        <w:b/>
        <w:bCs/>
        <w:sz w:val="24"/>
        <w:szCs w:val="24"/>
      </w:rPr>
      <w:t xml:space="preserve">50 </w:t>
    </w:r>
    <w:r w:rsidRPr="00697AC1">
      <w:rPr>
        <w:rFonts w:ascii="Cordia New" w:hAnsi="Cordia New"/>
        <w:b/>
        <w:bCs/>
        <w:sz w:val="24"/>
        <w:szCs w:val="24"/>
        <w:cs/>
      </w:rPr>
      <w:t xml:space="preserve">ปี เลขที่ </w:t>
    </w:r>
    <w:r w:rsidRPr="00697AC1">
      <w:rPr>
        <w:rFonts w:ascii="Cordia New" w:hAnsi="Cordia New"/>
        <w:b/>
        <w:bCs/>
        <w:sz w:val="24"/>
        <w:szCs w:val="24"/>
      </w:rPr>
      <w:t xml:space="preserve">2 </w:t>
    </w:r>
    <w:r w:rsidRPr="00697AC1">
      <w:rPr>
        <w:rFonts w:ascii="Cordia New" w:hAnsi="Cordia New"/>
        <w:b/>
        <w:bCs/>
        <w:sz w:val="24"/>
        <w:szCs w:val="24"/>
        <w:cs/>
      </w:rPr>
      <w:t xml:space="preserve">ซอยศูนย์วิจัย ถนนเพชรบุรีตัดใหม่ กรุงเทพฯ </w:t>
    </w:r>
    <w:r w:rsidRPr="00697AC1">
      <w:rPr>
        <w:rFonts w:ascii="Cordia New" w:hAnsi="Cordia New"/>
        <w:b/>
        <w:bCs/>
        <w:sz w:val="24"/>
        <w:szCs w:val="24"/>
      </w:rPr>
      <w:t>10310</w:t>
    </w:r>
  </w:p>
  <w:p w:rsidR="001A7811" w:rsidRDefault="00697AC1" w:rsidP="00697AC1">
    <w:pPr>
      <w:jc w:val="center"/>
      <w:rPr>
        <w:rFonts w:ascii="Cordia New" w:hAnsi="Cordia New"/>
        <w:b/>
        <w:bCs/>
        <w:sz w:val="24"/>
        <w:szCs w:val="24"/>
      </w:rPr>
    </w:pPr>
    <w:r w:rsidRPr="00697AC1">
      <w:rPr>
        <w:rFonts w:ascii="Cordia New" w:hAnsi="Cordia New"/>
        <w:b/>
        <w:bCs/>
        <w:sz w:val="24"/>
        <w:szCs w:val="24"/>
        <w:cs/>
      </w:rPr>
      <w:t xml:space="preserve">โทรศัพท์ : </w:t>
    </w:r>
    <w:r w:rsidRPr="00697AC1">
      <w:rPr>
        <w:rFonts w:ascii="Cordia New" w:hAnsi="Cordia New"/>
        <w:b/>
        <w:bCs/>
        <w:sz w:val="24"/>
        <w:szCs w:val="24"/>
      </w:rPr>
      <w:t>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6450, 0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2716</w:t>
    </w:r>
    <w:r w:rsidRPr="00697AC1">
      <w:rPr>
        <w:rFonts w:ascii="Cordia New" w:hAnsi="Cordia New"/>
        <w:b/>
        <w:bCs/>
        <w:sz w:val="24"/>
        <w:szCs w:val="24"/>
        <w:cs/>
      </w:rPr>
      <w:t>-</w:t>
    </w:r>
    <w:r w:rsidRPr="00697AC1">
      <w:rPr>
        <w:rFonts w:ascii="Cordia New" w:hAnsi="Cordia New"/>
        <w:b/>
        <w:bCs/>
        <w:sz w:val="24"/>
        <w:szCs w:val="24"/>
      </w:rPr>
      <w:t>6451</w:t>
    </w:r>
  </w:p>
  <w:p w:rsidR="00697AC1" w:rsidRPr="00697AC1" w:rsidRDefault="001A7811" w:rsidP="00697AC1">
    <w:pPr>
      <w:jc w:val="center"/>
      <w:rPr>
        <w:rFonts w:ascii="Cordia New" w:hAnsi="Cordia New"/>
        <w:b/>
        <w:bCs/>
        <w:sz w:val="24"/>
        <w:szCs w:val="24"/>
        <w:cs/>
      </w:rPr>
    </w:pPr>
    <w:r>
      <w:rPr>
        <w:rFonts w:ascii="Cordia New" w:hAnsi="Cordia New"/>
        <w:b/>
        <w:bCs/>
        <w:sz w:val="24"/>
        <w:szCs w:val="24"/>
      </w:rPr>
      <w:t xml:space="preserve">         25</w:t>
    </w:r>
    <w:r w:rsidR="00127072">
      <w:rPr>
        <w:rFonts w:ascii="Cordia New" w:hAnsi="Cordia New"/>
        <w:b/>
        <w:bCs/>
        <w:sz w:val="24"/>
        <w:szCs w:val="24"/>
      </w:rPr>
      <w:t>60</w:t>
    </w:r>
    <w:r w:rsidR="00827546">
      <w:rPr>
        <w:rFonts w:ascii="Cordia New" w:hAnsi="Cordia New"/>
        <w:b/>
        <w:bCs/>
        <w:sz w:val="24"/>
        <w:szCs w:val="24"/>
      </w:rPr>
      <w:t xml:space="preserve"> (1</w:t>
    </w:r>
    <w:r>
      <w:rPr>
        <w:rFonts w:ascii="Cordia New" w:hAnsi="Cordia New"/>
        <w:b/>
        <w:bCs/>
        <w:sz w:val="24"/>
        <w:szCs w:val="24"/>
        <w:cs/>
      </w:rPr>
      <w:t>):</w:t>
    </w:r>
    <w:r w:rsidR="00786522">
      <w:rPr>
        <w:rFonts w:ascii="Cordia New" w:hAnsi="Cordia New"/>
        <w:b/>
        <w:bCs/>
        <w:sz w:val="24"/>
        <w:szCs w:val="24"/>
        <w:cs/>
      </w:rPr>
      <w:t xml:space="preserve"> </w:t>
    </w:r>
    <w:r w:rsidR="00284A1C">
      <w:rPr>
        <w:rFonts w:ascii="Cordia New" w:hAnsi="Cordia New" w:hint="cs"/>
        <w:b/>
        <w:bCs/>
        <w:sz w:val="24"/>
        <w:szCs w:val="24"/>
        <w:cs/>
      </w:rPr>
      <w:t>สารบัญ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CB" w:rsidRDefault="004C61CB" w:rsidP="006F6917">
      <w:pPr>
        <w:spacing w:after="0" w:line="240" w:lineRule="auto"/>
      </w:pPr>
      <w:r>
        <w:separator/>
      </w:r>
    </w:p>
  </w:footnote>
  <w:footnote w:type="continuationSeparator" w:id="0">
    <w:p w:rsidR="004C61CB" w:rsidRDefault="004C61CB" w:rsidP="006F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701"/>
      <w:gridCol w:w="7230"/>
      <w:gridCol w:w="1831"/>
    </w:tblGrid>
    <w:tr w:rsidR="000F0CC6" w:rsidRPr="00EE0EF5" w:rsidTr="00EE0EF5">
      <w:tc>
        <w:tcPr>
          <w:tcW w:w="1701" w:type="dxa"/>
        </w:tcPr>
        <w:p w:rsidR="000F0CC6" w:rsidRPr="00EE0EF5" w:rsidRDefault="000F0CC6">
          <w:pPr>
            <w:pStyle w:val="Header"/>
            <w:rPr>
              <w:noProof/>
            </w:rPr>
          </w:pPr>
        </w:p>
      </w:tc>
      <w:tc>
        <w:tcPr>
          <w:tcW w:w="7230" w:type="dxa"/>
        </w:tcPr>
        <w:p w:rsidR="000F0CC6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________________________________________________________________________________</w:t>
          </w:r>
        </w:p>
      </w:tc>
      <w:tc>
        <w:tcPr>
          <w:tcW w:w="1831" w:type="dxa"/>
        </w:tcPr>
        <w:p w:rsidR="000F0CC6" w:rsidRPr="00EE0EF5" w:rsidRDefault="000F0CC6" w:rsidP="00EE0EF5">
          <w:pPr>
            <w:pStyle w:val="Header"/>
            <w:jc w:val="center"/>
            <w:rPr>
              <w:noProof/>
            </w:rPr>
          </w:pPr>
        </w:p>
      </w:tc>
    </w:tr>
    <w:tr w:rsidR="00E13ED8" w:rsidRPr="00EE0EF5" w:rsidTr="00EE0EF5">
      <w:tc>
        <w:tcPr>
          <w:tcW w:w="1701" w:type="dxa"/>
        </w:tcPr>
        <w:p w:rsidR="00E13ED8" w:rsidRPr="00EE0EF5" w:rsidRDefault="00F1369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076325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Cs w:val="22"/>
            </w:rPr>
          </w:pPr>
          <w:r w:rsidRPr="00EE0EF5">
            <w:rPr>
              <w:rFonts w:ascii="Cordia New" w:hAnsi="Cordia New"/>
              <w:b/>
              <w:bCs/>
              <w:szCs w:val="22"/>
            </w:rPr>
            <w:t>Journal of the Association of General Surgeons of Thailand under the Royal Patronage of HM the King</w:t>
          </w:r>
        </w:p>
        <w:p w:rsidR="00E13ED8" w:rsidRPr="00EE0EF5" w:rsidRDefault="00E13ED8" w:rsidP="00E13ED8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E13ED8" w:rsidP="00EE0EF5">
          <w:pPr>
            <w:pStyle w:val="Header"/>
            <w:jc w:val="center"/>
            <w:rPr>
              <w:rFonts w:ascii="Cordia New" w:hAnsi="Cordia New"/>
              <w:b/>
              <w:bCs/>
              <w:sz w:val="32"/>
              <w:szCs w:val="32"/>
            </w:rPr>
          </w:pPr>
          <w:r w:rsidRPr="00EE0EF5">
            <w:rPr>
              <w:rFonts w:ascii="Cordia New" w:hAnsi="Cordia New"/>
              <w:b/>
              <w:bCs/>
              <w:sz w:val="32"/>
              <w:szCs w:val="32"/>
              <w:cs/>
            </w:rPr>
            <w:t>วารสารสมาคมศัลยแพทย์ทั่วไปแห่งประเทศไทยในพระบรมราชูปถัมภ์</w:t>
          </w:r>
        </w:p>
        <w:p w:rsidR="00E13ED8" w:rsidRPr="00EE0EF5" w:rsidRDefault="00E13ED8" w:rsidP="000F0CC6">
          <w:pPr>
            <w:pStyle w:val="Header"/>
            <w:rPr>
              <w:rFonts w:ascii="Cordia New" w:hAnsi="Cordia New"/>
              <w:sz w:val="28"/>
            </w:rPr>
          </w:pPr>
        </w:p>
        <w:p w:rsidR="00E13ED8" w:rsidRPr="00EE0EF5" w:rsidRDefault="00697AC1" w:rsidP="00EE0EF5">
          <w:pPr>
            <w:pStyle w:val="Header"/>
            <w:jc w:val="center"/>
            <w:rPr>
              <w:rFonts w:ascii="Cordia New" w:hAnsi="Cordia New"/>
              <w:b/>
              <w:bCs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sz w:val="24"/>
              <w:szCs w:val="24"/>
            </w:rPr>
            <w:t>Journal homepage</w:t>
          </w:r>
          <w:r w:rsidR="000F0CC6" w:rsidRPr="00EE0EF5">
            <w:rPr>
              <w:rFonts w:ascii="Cordia New" w:hAnsi="Cordia New"/>
              <w:b/>
              <w:bCs/>
              <w:sz w:val="24"/>
              <w:szCs w:val="24"/>
              <w:cs/>
            </w:rPr>
            <w:t xml:space="preserve"> : 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http</w:t>
          </w:r>
          <w:r w:rsidR="000F0CC6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://</w:t>
          </w:r>
          <w:proofErr w:type="spellStart"/>
          <w:r w:rsidR="00827546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ags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t</w:t>
          </w:r>
          <w:proofErr w:type="spellEnd"/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  <w:cs/>
            </w:rPr>
            <w:t>.</w:t>
          </w:r>
          <w:r w:rsidR="00EE0EF5" w:rsidRPr="00EE0EF5">
            <w:rPr>
              <w:rFonts w:ascii="Cordia New" w:hAnsi="Cordia New"/>
              <w:b/>
              <w:bCs/>
              <w:color w:val="1F4E79"/>
              <w:sz w:val="24"/>
              <w:szCs w:val="24"/>
            </w:rPr>
            <w:t>in</w:t>
          </w:r>
        </w:p>
      </w:tc>
      <w:tc>
        <w:tcPr>
          <w:tcW w:w="1831" w:type="dxa"/>
        </w:tcPr>
        <w:p w:rsidR="00E13ED8" w:rsidRPr="00EE0EF5" w:rsidRDefault="00F13699" w:rsidP="00EE0EF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742950" cy="10572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3ED8" w:rsidRPr="00EE0EF5" w:rsidTr="00EE0EF5">
      <w:tc>
        <w:tcPr>
          <w:tcW w:w="10762" w:type="dxa"/>
          <w:gridSpan w:val="3"/>
        </w:tcPr>
        <w:p w:rsidR="00E13ED8" w:rsidRPr="00EE0EF5" w:rsidRDefault="00E13ED8" w:rsidP="00E13ED8">
          <w:pPr>
            <w:pStyle w:val="Header"/>
            <w:rPr>
              <w:rFonts w:ascii="Cordia New" w:hAnsi="Cordia New"/>
              <w:b/>
              <w:bCs/>
              <w:noProof/>
              <w:sz w:val="24"/>
              <w:szCs w:val="24"/>
            </w:rPr>
          </w:pP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_______________________________________________________________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</w:t>
          </w:r>
          <w:r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</w:t>
          </w:r>
          <w:r w:rsidR="00697AC1" w:rsidRPr="00EE0EF5">
            <w:rPr>
              <w:rFonts w:ascii="Cordia New" w:hAnsi="Cordia New"/>
              <w:b/>
              <w:bCs/>
              <w:noProof/>
              <w:sz w:val="24"/>
              <w:szCs w:val="24"/>
            </w:rPr>
            <w:t>________________________________</w:t>
          </w:r>
        </w:p>
      </w:tc>
    </w:tr>
  </w:tbl>
  <w:p w:rsidR="006F6917" w:rsidRDefault="006F6917" w:rsidP="00EE0E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22"/>
    <w:multiLevelType w:val="hybridMultilevel"/>
    <w:tmpl w:val="68BC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2EC"/>
    <w:multiLevelType w:val="hybridMultilevel"/>
    <w:tmpl w:val="01B4A0CC"/>
    <w:lvl w:ilvl="0" w:tplc="2492478A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FF7"/>
    <w:multiLevelType w:val="hybridMultilevel"/>
    <w:tmpl w:val="CDD2690E"/>
    <w:lvl w:ilvl="0" w:tplc="A7F02C0A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05672"/>
    <w:multiLevelType w:val="hybridMultilevel"/>
    <w:tmpl w:val="2EE6B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106D2"/>
    <w:multiLevelType w:val="hybridMultilevel"/>
    <w:tmpl w:val="306CFC62"/>
    <w:lvl w:ilvl="0" w:tplc="EDA216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DF0"/>
    <w:multiLevelType w:val="multilevel"/>
    <w:tmpl w:val="03F41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17F4943"/>
    <w:multiLevelType w:val="hybridMultilevel"/>
    <w:tmpl w:val="91FE34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860EFF"/>
    <w:multiLevelType w:val="hybridMultilevel"/>
    <w:tmpl w:val="ECC86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7"/>
    <w:rsid w:val="00035CCD"/>
    <w:rsid w:val="00040ADC"/>
    <w:rsid w:val="000B7F71"/>
    <w:rsid w:val="000F0CC6"/>
    <w:rsid w:val="00127072"/>
    <w:rsid w:val="001A7047"/>
    <w:rsid w:val="001A7811"/>
    <w:rsid w:val="001D46E9"/>
    <w:rsid w:val="002308D0"/>
    <w:rsid w:val="00233645"/>
    <w:rsid w:val="0025278C"/>
    <w:rsid w:val="00253355"/>
    <w:rsid w:val="00284A1C"/>
    <w:rsid w:val="00297A17"/>
    <w:rsid w:val="002C155E"/>
    <w:rsid w:val="002D4082"/>
    <w:rsid w:val="002E40E7"/>
    <w:rsid w:val="003C740B"/>
    <w:rsid w:val="00454929"/>
    <w:rsid w:val="00491FF2"/>
    <w:rsid w:val="00493B88"/>
    <w:rsid w:val="004B0BF5"/>
    <w:rsid w:val="004C35F8"/>
    <w:rsid w:val="004C61CB"/>
    <w:rsid w:val="004D7347"/>
    <w:rsid w:val="005504B1"/>
    <w:rsid w:val="005F125E"/>
    <w:rsid w:val="00614C6E"/>
    <w:rsid w:val="00677645"/>
    <w:rsid w:val="00697AC1"/>
    <w:rsid w:val="006F37EB"/>
    <w:rsid w:val="006F6917"/>
    <w:rsid w:val="00763A54"/>
    <w:rsid w:val="00786522"/>
    <w:rsid w:val="007913CE"/>
    <w:rsid w:val="00827546"/>
    <w:rsid w:val="009B0889"/>
    <w:rsid w:val="00AB5B91"/>
    <w:rsid w:val="00C076F7"/>
    <w:rsid w:val="00C14EBA"/>
    <w:rsid w:val="00D72C1C"/>
    <w:rsid w:val="00D903E4"/>
    <w:rsid w:val="00E01735"/>
    <w:rsid w:val="00E13ED8"/>
    <w:rsid w:val="00E72B0D"/>
    <w:rsid w:val="00EE0EF5"/>
    <w:rsid w:val="00EE6725"/>
    <w:rsid w:val="00F13699"/>
    <w:rsid w:val="00F87ADB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C16A0"/>
  <w15:chartTrackingRefBased/>
  <w15:docId w15:val="{6E14F479-1172-4442-B918-CEE1A171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C6E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17"/>
  </w:style>
  <w:style w:type="paragraph" w:styleId="Footer">
    <w:name w:val="footer"/>
    <w:basedOn w:val="Normal"/>
    <w:link w:val="FooterChar"/>
    <w:uiPriority w:val="99"/>
    <w:unhideWhenUsed/>
    <w:rsid w:val="006F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17"/>
  </w:style>
  <w:style w:type="table" w:styleId="TableGrid">
    <w:name w:val="Table Grid"/>
    <w:basedOn w:val="TableNormal"/>
    <w:uiPriority w:val="39"/>
    <w:rsid w:val="00E1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F0CC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97A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697A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EF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7811"/>
    <w:pPr>
      <w:spacing w:after="0" w:line="240" w:lineRule="auto"/>
      <w:ind w:left="720"/>
      <w:contextualSpacing/>
    </w:pPr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ng\Desktop\journalthaisurg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5D79-052B-49E9-BA61-099CDA2F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journalthaisurg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Vasu Chottanapund</cp:lastModifiedBy>
  <cp:revision>3</cp:revision>
  <dcterms:created xsi:type="dcterms:W3CDTF">2018-09-27T15:28:00Z</dcterms:created>
  <dcterms:modified xsi:type="dcterms:W3CDTF">2018-11-16T12:30:00Z</dcterms:modified>
</cp:coreProperties>
</file>