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F71" w:rsidRPr="000B7F71" w:rsidRDefault="000B7F71" w:rsidP="000B7F71">
      <w:pPr>
        <w:spacing w:after="24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0B7F71">
        <w:rPr>
          <w:rFonts w:ascii="Angsana New" w:hAnsi="Angsana New" w:cs="Angsana New"/>
          <w:b/>
          <w:bCs/>
          <w:sz w:val="36"/>
          <w:szCs w:val="36"/>
          <w:cs/>
        </w:rPr>
        <w:t>สารบัญ</w:t>
      </w:r>
    </w:p>
    <w:tbl>
      <w:tblPr>
        <w:tblW w:w="0" w:type="auto"/>
        <w:tblInd w:w="-289" w:type="dxa"/>
        <w:tblLook w:val="04A0" w:firstRow="1" w:lastRow="0" w:firstColumn="1" w:lastColumn="0" w:noHBand="0" w:noVBand="1"/>
      </w:tblPr>
      <w:tblGrid>
        <w:gridCol w:w="8904"/>
        <w:gridCol w:w="1131"/>
      </w:tblGrid>
      <w:tr w:rsidR="005504B1" w:rsidRPr="00F13699" w:rsidTr="007D10B2">
        <w:tc>
          <w:tcPr>
            <w:tcW w:w="8904" w:type="dxa"/>
            <w:shd w:val="clear" w:color="auto" w:fill="auto"/>
          </w:tcPr>
          <w:p w:rsidR="000B7F71" w:rsidRPr="00F13699" w:rsidRDefault="000B7F71" w:rsidP="005504B1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ngsana New" w:hAnsi="Angsana New"/>
                <w:sz w:val="36"/>
                <w:szCs w:val="36"/>
                <w:cs/>
              </w:rPr>
            </w:pPr>
            <w:r w:rsidRPr="00F13699">
              <w:rPr>
                <w:rFonts w:ascii="Angsana New" w:hAnsi="Angsana New"/>
                <w:sz w:val="36"/>
                <w:szCs w:val="36"/>
                <w:cs/>
              </w:rPr>
              <w:t>กองบรรณาธิการ</w:t>
            </w:r>
          </w:p>
        </w:tc>
        <w:tc>
          <w:tcPr>
            <w:tcW w:w="1131" w:type="dxa"/>
            <w:shd w:val="clear" w:color="auto" w:fill="auto"/>
          </w:tcPr>
          <w:p w:rsidR="000B7F71" w:rsidRPr="00F13699" w:rsidRDefault="000B7F71" w:rsidP="005504B1">
            <w:pPr>
              <w:spacing w:after="240"/>
              <w:jc w:val="right"/>
              <w:rPr>
                <w:rFonts w:ascii="Angsana New" w:hAnsi="Angsana New" w:cs="Angsana New"/>
                <w:sz w:val="36"/>
                <w:szCs w:val="36"/>
              </w:rPr>
            </w:pPr>
            <w:proofErr w:type="spellStart"/>
            <w:r w:rsidRPr="00F13699">
              <w:rPr>
                <w:rFonts w:ascii="Angsana New" w:hAnsi="Angsana New" w:cs="Angsana New"/>
                <w:sz w:val="36"/>
                <w:szCs w:val="36"/>
              </w:rPr>
              <w:t>i</w:t>
            </w:r>
            <w:proofErr w:type="spellEnd"/>
            <w:r w:rsidRPr="00F13699">
              <w:rPr>
                <w:rFonts w:ascii="Angsana New" w:hAnsi="Angsana New" w:cs="Angsana New"/>
                <w:sz w:val="36"/>
                <w:szCs w:val="36"/>
                <w:cs/>
              </w:rPr>
              <w:t>-</w:t>
            </w:r>
            <w:r w:rsidRPr="00F13699">
              <w:rPr>
                <w:rFonts w:ascii="Angsana New" w:hAnsi="Angsana New" w:cs="Angsana New"/>
                <w:sz w:val="36"/>
                <w:szCs w:val="36"/>
              </w:rPr>
              <w:t>ii</w:t>
            </w:r>
          </w:p>
        </w:tc>
      </w:tr>
      <w:tr w:rsidR="005504B1" w:rsidRPr="00F13699" w:rsidTr="007D10B2">
        <w:tc>
          <w:tcPr>
            <w:tcW w:w="8904" w:type="dxa"/>
            <w:shd w:val="clear" w:color="auto" w:fill="auto"/>
          </w:tcPr>
          <w:p w:rsidR="000B7F71" w:rsidRPr="00F13699" w:rsidRDefault="000B7F71" w:rsidP="005504B1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ngsana New" w:eastAsia="Calibri" w:hAnsi="Angsana New"/>
                <w:sz w:val="36"/>
                <w:szCs w:val="36"/>
              </w:rPr>
            </w:pPr>
            <w:r w:rsidRPr="00F13699">
              <w:rPr>
                <w:rFonts w:ascii="Angsana New" w:hAnsi="Angsana New"/>
                <w:sz w:val="36"/>
                <w:szCs w:val="36"/>
                <w:cs/>
              </w:rPr>
              <w:t xml:space="preserve">คำนำ วารสารฉบับที่ </w:t>
            </w:r>
            <w:r w:rsidR="00F13699" w:rsidRPr="00F13699">
              <w:rPr>
                <w:rFonts w:ascii="Angsana New" w:hAnsi="Angsana New"/>
                <w:sz w:val="36"/>
                <w:szCs w:val="36"/>
                <w:cs/>
              </w:rPr>
              <w:t xml:space="preserve"> </w:t>
            </w:r>
            <w:r w:rsidR="007D10B2">
              <w:rPr>
                <w:rFonts w:ascii="Angsana New" w:hAnsi="Angsana New"/>
                <w:sz w:val="36"/>
                <w:szCs w:val="36"/>
              </w:rPr>
              <w:t>2</w:t>
            </w:r>
            <w:r w:rsidRPr="00F13699">
              <w:rPr>
                <w:rFonts w:ascii="Angsana New" w:hAnsi="Angsana New"/>
                <w:sz w:val="36"/>
                <w:szCs w:val="36"/>
                <w:cs/>
              </w:rPr>
              <w:t xml:space="preserve"> </w:t>
            </w:r>
            <w:r w:rsidR="00F13699" w:rsidRPr="00F13699">
              <w:rPr>
                <w:rFonts w:ascii="Angsana New" w:hAnsi="Angsana New"/>
                <w:sz w:val="36"/>
                <w:szCs w:val="36"/>
                <w:cs/>
              </w:rPr>
              <w:t xml:space="preserve"> </w:t>
            </w:r>
            <w:r w:rsidRPr="00F13699">
              <w:rPr>
                <w:rFonts w:ascii="Angsana New" w:hAnsi="Angsana New"/>
                <w:sz w:val="36"/>
                <w:szCs w:val="36"/>
                <w:cs/>
              </w:rPr>
              <w:t xml:space="preserve">ปี </w:t>
            </w:r>
            <w:r w:rsidRPr="00F13699">
              <w:rPr>
                <w:rFonts w:ascii="Angsana New" w:eastAsia="Calibri" w:hAnsi="Angsana New"/>
                <w:sz w:val="36"/>
                <w:szCs w:val="36"/>
                <w:cs/>
              </w:rPr>
              <w:t>25</w:t>
            </w:r>
            <w:r w:rsidR="00F13699" w:rsidRPr="00F13699">
              <w:rPr>
                <w:rFonts w:ascii="Angsana New" w:eastAsia="Calibri" w:hAnsi="Angsana New"/>
                <w:sz w:val="36"/>
                <w:szCs w:val="36"/>
              </w:rPr>
              <w:t>60</w:t>
            </w:r>
          </w:p>
          <w:p w:rsidR="000B7F71" w:rsidRPr="00F13699" w:rsidRDefault="000B7F71" w:rsidP="005504B1">
            <w:pPr>
              <w:pStyle w:val="ListParagraph"/>
              <w:spacing w:after="240"/>
              <w:rPr>
                <w:rFonts w:ascii="Angsana New" w:hAnsi="Angsana New"/>
                <w:i/>
                <w:iCs/>
                <w:sz w:val="36"/>
                <w:szCs w:val="36"/>
                <w:cs/>
              </w:rPr>
            </w:pPr>
            <w:r w:rsidRPr="00F13699">
              <w:rPr>
                <w:rFonts w:ascii="Angsana New" w:hAnsi="Angsana New"/>
                <w:i/>
                <w:iCs/>
                <w:sz w:val="36"/>
                <w:szCs w:val="36"/>
                <w:cs/>
              </w:rPr>
              <w:t xml:space="preserve">   </w:t>
            </w:r>
            <w:r w:rsidRPr="00F13699">
              <w:rPr>
                <w:rFonts w:ascii="Angsana New" w:hAnsi="Angsana New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F13699">
              <w:rPr>
                <w:rFonts w:ascii="Angsana New" w:hAnsi="Angsana New"/>
                <w:i/>
                <w:iCs/>
                <w:sz w:val="36"/>
                <w:szCs w:val="36"/>
              </w:rPr>
              <w:t>Sutdhachit</w:t>
            </w:r>
            <w:proofErr w:type="spellEnd"/>
            <w:r w:rsidRPr="00F13699">
              <w:rPr>
                <w:rFonts w:ascii="Angsana New" w:hAnsi="Angsana New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F13699">
              <w:rPr>
                <w:rFonts w:ascii="Angsana New" w:hAnsi="Angsana New"/>
                <w:i/>
                <w:iCs/>
                <w:sz w:val="36"/>
                <w:szCs w:val="36"/>
              </w:rPr>
              <w:t>Linananda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:rsidR="000B7F71" w:rsidRPr="00F13699" w:rsidRDefault="000B7F71" w:rsidP="005504B1">
            <w:pPr>
              <w:spacing w:after="240"/>
              <w:jc w:val="right"/>
              <w:rPr>
                <w:rFonts w:ascii="Angsana New" w:hAnsi="Angsana New" w:cs="Angsana New"/>
                <w:sz w:val="36"/>
                <w:szCs w:val="36"/>
                <w:cs/>
              </w:rPr>
            </w:pPr>
            <w:r w:rsidRPr="00F13699">
              <w:rPr>
                <w:rFonts w:ascii="Angsana New" w:hAnsi="Angsana New" w:cs="Angsana New"/>
                <w:sz w:val="36"/>
                <w:szCs w:val="36"/>
                <w:cs/>
              </w:rPr>
              <w:t>คำนำ</w:t>
            </w:r>
          </w:p>
        </w:tc>
      </w:tr>
      <w:tr w:rsidR="007D10B2" w:rsidRPr="00F13699" w:rsidTr="007D10B2">
        <w:tc>
          <w:tcPr>
            <w:tcW w:w="8904" w:type="dxa"/>
            <w:shd w:val="clear" w:color="auto" w:fill="auto"/>
          </w:tcPr>
          <w:p w:rsidR="007D10B2" w:rsidRPr="007D10B2" w:rsidRDefault="007D10B2" w:rsidP="007D10B2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  <w:cs/>
              </w:rPr>
              <w:t>พลังของ</w:t>
            </w:r>
            <w:r w:rsidRPr="007D10B2">
              <w:rPr>
                <w:rFonts w:asciiTheme="majorBidi" w:hAnsiTheme="majorBidi" w:cstheme="majorBidi"/>
                <w:sz w:val="36"/>
                <w:szCs w:val="36"/>
              </w:rPr>
              <w:t xml:space="preserve"> Social Media</w:t>
            </w:r>
          </w:p>
          <w:p w:rsidR="007D10B2" w:rsidRPr="007D10B2" w:rsidRDefault="007D10B2" w:rsidP="007D10B2">
            <w:pPr>
              <w:pStyle w:val="ListParagraph"/>
              <w:spacing w:after="240"/>
              <w:rPr>
                <w:rFonts w:asciiTheme="majorBidi" w:hAnsiTheme="majorBidi" w:cstheme="majorBidi"/>
                <w:i/>
                <w:iCs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  Pol</w:t>
            </w:r>
            <w:r w:rsidRPr="007D10B2">
              <w:rPr>
                <w:rFonts w:asciiTheme="majorBidi" w:hAnsiTheme="majorBidi"/>
                <w:i/>
                <w:iCs/>
                <w:sz w:val="36"/>
                <w:szCs w:val="36"/>
                <w:cs/>
              </w:rPr>
              <w:t xml:space="preserve">. </w:t>
            </w:r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Maj</w:t>
            </w:r>
            <w:r w:rsidRPr="007D10B2">
              <w:rPr>
                <w:rFonts w:asciiTheme="majorBidi" w:hAnsiTheme="majorBidi"/>
                <w:i/>
                <w:iCs/>
                <w:sz w:val="36"/>
                <w:szCs w:val="36"/>
                <w:cs/>
              </w:rPr>
              <w:t xml:space="preserve">. </w:t>
            </w:r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Gen</w:t>
            </w:r>
            <w:r w:rsidRPr="007D10B2">
              <w:rPr>
                <w:rFonts w:asciiTheme="majorBidi" w:hAnsiTheme="majorBidi"/>
                <w:i/>
                <w:iCs/>
                <w:sz w:val="36"/>
                <w:szCs w:val="36"/>
                <w:cs/>
              </w:rPr>
              <w:t xml:space="preserve">.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Chumsak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Pruksapong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:rsidR="007D10B2" w:rsidRPr="007D10B2" w:rsidRDefault="007D10B2" w:rsidP="007D10B2">
            <w:pPr>
              <w:spacing w:after="240" w:line="240" w:lineRule="auto"/>
              <w:jc w:val="right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>1</w:t>
            </w:r>
            <w:r w:rsidRPr="007D10B2">
              <w:rPr>
                <w:rFonts w:asciiTheme="majorBidi" w:hAnsiTheme="majorBidi" w:cs="Angsana New"/>
                <w:sz w:val="36"/>
                <w:szCs w:val="36"/>
                <w:cs/>
              </w:rPr>
              <w:t>-</w:t>
            </w:r>
            <w:r w:rsidRPr="007D10B2">
              <w:rPr>
                <w:rFonts w:asciiTheme="majorBidi" w:hAnsiTheme="majorBidi" w:cstheme="majorBidi"/>
                <w:sz w:val="36"/>
                <w:szCs w:val="36"/>
              </w:rPr>
              <w:t>2</w:t>
            </w:r>
          </w:p>
        </w:tc>
      </w:tr>
      <w:tr w:rsidR="007D10B2" w:rsidRPr="00F13699" w:rsidTr="007D10B2">
        <w:tc>
          <w:tcPr>
            <w:tcW w:w="8904" w:type="dxa"/>
            <w:shd w:val="clear" w:color="auto" w:fill="auto"/>
          </w:tcPr>
          <w:p w:rsidR="007D10B2" w:rsidRPr="007D10B2" w:rsidRDefault="007D10B2" w:rsidP="007D10B2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Theme="majorBidi" w:hAnsi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 xml:space="preserve">Evaluation of Alvarado score for diagnosis of appendicitis </w:t>
            </w:r>
          </w:p>
          <w:p w:rsidR="007D10B2" w:rsidRPr="007D10B2" w:rsidRDefault="007D10B2" w:rsidP="007D10B2">
            <w:pPr>
              <w:pStyle w:val="ListParagraph"/>
              <w:spacing w:after="240"/>
              <w:rPr>
                <w:rFonts w:asciiTheme="majorBidi" w:hAnsiTheme="majorBidi" w:cstheme="majorBidi"/>
                <w:spacing w:val="-22"/>
                <w:sz w:val="36"/>
                <w:szCs w:val="36"/>
              </w:rPr>
            </w:pPr>
            <w:r w:rsidRPr="007D10B2">
              <w:rPr>
                <w:rFonts w:asciiTheme="majorBidi" w:hAnsiTheme="majorBidi"/>
                <w:spacing w:val="-22"/>
                <w:sz w:val="36"/>
                <w:szCs w:val="36"/>
                <w:cs/>
              </w:rPr>
              <w:t xml:space="preserve">การประเมินผลของการใช้ระบบคะแนน </w:t>
            </w:r>
            <w:r w:rsidRPr="007D10B2">
              <w:rPr>
                <w:rFonts w:asciiTheme="majorBidi" w:hAnsiTheme="majorBidi" w:cstheme="majorBidi"/>
                <w:spacing w:val="-22"/>
                <w:sz w:val="36"/>
                <w:szCs w:val="36"/>
              </w:rPr>
              <w:t xml:space="preserve">Alvarado score </w:t>
            </w:r>
            <w:r w:rsidRPr="007D10B2">
              <w:rPr>
                <w:rFonts w:asciiTheme="majorBidi" w:hAnsiTheme="majorBidi"/>
                <w:spacing w:val="-22"/>
                <w:sz w:val="36"/>
                <w:szCs w:val="36"/>
                <w:cs/>
              </w:rPr>
              <w:t>ในการวินิจฉัยโรคไส้ติ่งอักเสบ</w:t>
            </w:r>
          </w:p>
          <w:p w:rsidR="007D10B2" w:rsidRPr="007D10B2" w:rsidRDefault="007D10B2" w:rsidP="007D10B2">
            <w:pPr>
              <w:pStyle w:val="ListParagraph"/>
              <w:spacing w:after="240"/>
              <w:rPr>
                <w:rFonts w:asciiTheme="majorBidi" w:hAnsiTheme="majorBidi" w:cstheme="majorBidi"/>
                <w:i/>
                <w:iCs/>
                <w:spacing w:val="-10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i/>
                <w:iCs/>
                <w:spacing w:val="-10"/>
                <w:sz w:val="36"/>
                <w:szCs w:val="36"/>
              </w:rPr>
              <w:t xml:space="preserve">  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pacing w:val="-10"/>
                <w:sz w:val="36"/>
                <w:szCs w:val="36"/>
              </w:rPr>
              <w:t>Nedtra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pacing w:val="-10"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pacing w:val="-10"/>
                <w:sz w:val="36"/>
                <w:szCs w:val="36"/>
              </w:rPr>
              <w:t>nedphokaew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:rsidR="007D10B2" w:rsidRPr="007D10B2" w:rsidRDefault="007D10B2" w:rsidP="007D10B2">
            <w:pPr>
              <w:spacing w:after="240" w:line="240" w:lineRule="auto"/>
              <w:jc w:val="right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>3</w:t>
            </w:r>
            <w:r w:rsidRPr="007D10B2">
              <w:rPr>
                <w:rFonts w:asciiTheme="majorBidi" w:hAnsiTheme="majorBidi" w:cs="Angsana New"/>
                <w:sz w:val="36"/>
                <w:szCs w:val="36"/>
                <w:cs/>
              </w:rPr>
              <w:t>-</w:t>
            </w:r>
            <w:r w:rsidRPr="007D10B2">
              <w:rPr>
                <w:rFonts w:asciiTheme="majorBidi" w:hAnsiTheme="majorBidi" w:cstheme="majorBidi"/>
                <w:sz w:val="36"/>
                <w:szCs w:val="36"/>
              </w:rPr>
              <w:t>16</w:t>
            </w:r>
          </w:p>
        </w:tc>
      </w:tr>
      <w:tr w:rsidR="007D10B2" w:rsidRPr="00F13699" w:rsidTr="007D10B2">
        <w:tc>
          <w:tcPr>
            <w:tcW w:w="8904" w:type="dxa"/>
            <w:shd w:val="clear" w:color="auto" w:fill="auto"/>
          </w:tcPr>
          <w:p w:rsidR="007D10B2" w:rsidRPr="007D10B2" w:rsidRDefault="007D10B2" w:rsidP="007D10B2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Theme="majorBidi" w:hAnsiTheme="majorBidi" w:cstheme="majorBidi"/>
                <w:spacing w:val="-10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>Setting a New Endoscopic Retrograde Cholangiopancreatography Team</w:t>
            </w:r>
            <w:r w:rsidRPr="007D10B2">
              <w:rPr>
                <w:rFonts w:asciiTheme="majorBidi" w:hAnsiTheme="majorBidi"/>
                <w:spacing w:val="-10"/>
                <w:sz w:val="36"/>
                <w:szCs w:val="36"/>
                <w:cs/>
              </w:rPr>
              <w:t xml:space="preserve">: </w:t>
            </w:r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 xml:space="preserve">A Challenge in Establishing a Competent Team and Early Outcomes of ERCP in </w:t>
            </w:r>
            <w:proofErr w:type="spellStart"/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>Sakon</w:t>
            </w:r>
            <w:proofErr w:type="spellEnd"/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>Nakhon</w:t>
            </w:r>
            <w:proofErr w:type="spellEnd"/>
            <w:r w:rsidRPr="007D10B2">
              <w:rPr>
                <w:rFonts w:asciiTheme="majorBidi" w:hAnsiTheme="majorBidi" w:cstheme="majorBidi"/>
                <w:spacing w:val="-10"/>
                <w:sz w:val="36"/>
                <w:szCs w:val="36"/>
              </w:rPr>
              <w:t xml:space="preserve"> Hospital</w:t>
            </w:r>
          </w:p>
          <w:p w:rsidR="007D10B2" w:rsidRPr="007D10B2" w:rsidRDefault="007D10B2" w:rsidP="007D10B2">
            <w:pPr>
              <w:pStyle w:val="ListParagraph"/>
              <w:spacing w:after="240"/>
              <w:rPr>
                <w:rFonts w:asciiTheme="majorBidi" w:hAnsiTheme="majorBidi" w:cstheme="majorBidi"/>
                <w:i/>
                <w:iCs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 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Nisit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Tongsiri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,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Witchuda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Kittiwararit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:rsidR="007D10B2" w:rsidRPr="007D10B2" w:rsidRDefault="007D10B2" w:rsidP="007D10B2">
            <w:pPr>
              <w:spacing w:after="240" w:line="240" w:lineRule="auto"/>
              <w:jc w:val="right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>17</w:t>
            </w:r>
            <w:r w:rsidRPr="007D10B2">
              <w:rPr>
                <w:rFonts w:asciiTheme="majorBidi" w:hAnsiTheme="majorBidi" w:cs="Angsana New"/>
                <w:sz w:val="36"/>
                <w:szCs w:val="36"/>
                <w:cs/>
              </w:rPr>
              <w:t>-</w:t>
            </w:r>
            <w:r w:rsidRPr="007D10B2">
              <w:rPr>
                <w:rFonts w:asciiTheme="majorBidi" w:hAnsiTheme="majorBidi" w:cstheme="majorBidi"/>
                <w:sz w:val="36"/>
                <w:szCs w:val="36"/>
              </w:rPr>
              <w:t>34</w:t>
            </w:r>
          </w:p>
        </w:tc>
      </w:tr>
      <w:tr w:rsidR="007D10B2" w:rsidRPr="00F13699" w:rsidTr="007D10B2">
        <w:tc>
          <w:tcPr>
            <w:tcW w:w="8904" w:type="dxa"/>
            <w:shd w:val="clear" w:color="auto" w:fill="auto"/>
          </w:tcPr>
          <w:p w:rsidR="007D10B2" w:rsidRPr="007D10B2" w:rsidRDefault="007D10B2" w:rsidP="007D10B2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 xml:space="preserve">Pattern of Initial Permanent Vascular Access in New Hemodialysis Patients in </w:t>
            </w:r>
            <w:proofErr w:type="spellStart"/>
            <w:r w:rsidRPr="007D10B2">
              <w:rPr>
                <w:rFonts w:asciiTheme="majorBidi" w:hAnsiTheme="majorBidi" w:cstheme="majorBidi"/>
                <w:sz w:val="36"/>
                <w:szCs w:val="36"/>
              </w:rPr>
              <w:t>Songklanagarind</w:t>
            </w:r>
            <w:proofErr w:type="spellEnd"/>
            <w:r w:rsidRPr="007D10B2">
              <w:rPr>
                <w:rFonts w:asciiTheme="majorBidi" w:hAnsiTheme="majorBidi" w:cstheme="majorBidi"/>
                <w:sz w:val="36"/>
                <w:szCs w:val="36"/>
              </w:rPr>
              <w:t xml:space="preserve"> hospital</w:t>
            </w:r>
          </w:p>
          <w:p w:rsidR="007D10B2" w:rsidRPr="007D10B2" w:rsidRDefault="007D10B2" w:rsidP="007D10B2">
            <w:pPr>
              <w:pStyle w:val="ListParagraph"/>
              <w:spacing w:after="240"/>
              <w:rPr>
                <w:rFonts w:asciiTheme="majorBidi" w:hAnsiTheme="majorBidi" w:cstheme="majorBidi"/>
                <w:i/>
                <w:iCs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 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Suttatip</w:t>
            </w:r>
            <w:proofErr w:type="spellEnd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 xml:space="preserve"> </w:t>
            </w:r>
            <w:proofErr w:type="spellStart"/>
            <w:r w:rsidRPr="007D10B2">
              <w:rPr>
                <w:rFonts w:asciiTheme="majorBidi" w:hAnsiTheme="majorBidi" w:cstheme="majorBidi"/>
                <w:i/>
                <w:iCs/>
                <w:sz w:val="36"/>
                <w:szCs w:val="36"/>
              </w:rPr>
              <w:t>Saemu</w:t>
            </w:r>
            <w:proofErr w:type="spellEnd"/>
          </w:p>
        </w:tc>
        <w:tc>
          <w:tcPr>
            <w:tcW w:w="1131" w:type="dxa"/>
            <w:shd w:val="clear" w:color="auto" w:fill="auto"/>
          </w:tcPr>
          <w:p w:rsidR="007D10B2" w:rsidRPr="007D10B2" w:rsidRDefault="007D10B2" w:rsidP="007D10B2">
            <w:pPr>
              <w:spacing w:after="240" w:line="240" w:lineRule="auto"/>
              <w:jc w:val="right"/>
              <w:rPr>
                <w:rFonts w:asciiTheme="majorBidi" w:hAnsiTheme="majorBidi" w:cstheme="majorBidi"/>
                <w:sz w:val="36"/>
                <w:szCs w:val="36"/>
              </w:rPr>
            </w:pPr>
            <w:r w:rsidRPr="007D10B2">
              <w:rPr>
                <w:rFonts w:asciiTheme="majorBidi" w:hAnsiTheme="majorBidi" w:cstheme="majorBidi"/>
                <w:sz w:val="36"/>
                <w:szCs w:val="36"/>
              </w:rPr>
              <w:t>35</w:t>
            </w:r>
            <w:r w:rsidRPr="007D10B2">
              <w:rPr>
                <w:rFonts w:asciiTheme="majorBidi" w:hAnsiTheme="majorBidi" w:cs="Angsana New"/>
                <w:sz w:val="36"/>
                <w:szCs w:val="36"/>
                <w:cs/>
              </w:rPr>
              <w:t>-</w:t>
            </w:r>
            <w:r w:rsidRPr="007D10B2">
              <w:rPr>
                <w:rFonts w:asciiTheme="majorBidi" w:hAnsiTheme="majorBidi" w:cstheme="majorBidi"/>
                <w:sz w:val="36"/>
                <w:szCs w:val="36"/>
              </w:rPr>
              <w:t>48</w:t>
            </w:r>
          </w:p>
        </w:tc>
      </w:tr>
      <w:tr w:rsidR="005504B1" w:rsidRPr="00F13699" w:rsidTr="007D10B2">
        <w:tc>
          <w:tcPr>
            <w:tcW w:w="8904" w:type="dxa"/>
            <w:shd w:val="clear" w:color="auto" w:fill="auto"/>
          </w:tcPr>
          <w:p w:rsidR="000B7F71" w:rsidRPr="00F13699" w:rsidRDefault="000B7F71" w:rsidP="005504B1">
            <w:pPr>
              <w:pStyle w:val="ListParagraph"/>
              <w:spacing w:after="240"/>
              <w:rPr>
                <w:rFonts w:ascii="Angsana New" w:hAnsi="Angsana New"/>
                <w:i/>
                <w:iCs/>
                <w:sz w:val="36"/>
                <w:szCs w:val="36"/>
              </w:rPr>
            </w:pPr>
          </w:p>
        </w:tc>
        <w:tc>
          <w:tcPr>
            <w:tcW w:w="1131" w:type="dxa"/>
            <w:shd w:val="clear" w:color="auto" w:fill="auto"/>
          </w:tcPr>
          <w:p w:rsidR="000B7F71" w:rsidRPr="00F13699" w:rsidRDefault="000B7F71" w:rsidP="005504B1">
            <w:pPr>
              <w:spacing w:after="240"/>
              <w:jc w:val="right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</w:tbl>
    <w:p w:rsidR="004C35F8" w:rsidRPr="00F13699" w:rsidRDefault="004C35F8" w:rsidP="002C155E">
      <w:pPr>
        <w:rPr>
          <w:rFonts w:ascii="Angsana New" w:hAnsi="Angsana New" w:cs="Angsana New"/>
          <w:sz w:val="36"/>
          <w:szCs w:val="36"/>
        </w:rPr>
      </w:pPr>
    </w:p>
    <w:sectPr w:rsidR="004C35F8" w:rsidRPr="00F13699" w:rsidSect="006776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6C3" w:rsidRDefault="004336C3" w:rsidP="006F6917">
      <w:pPr>
        <w:spacing w:after="0" w:line="240" w:lineRule="auto"/>
      </w:pPr>
      <w:r>
        <w:separator/>
      </w:r>
    </w:p>
  </w:endnote>
  <w:endnote w:type="continuationSeparator" w:id="0">
    <w:p w:rsidR="004336C3" w:rsidRDefault="004336C3" w:rsidP="006F6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72" w:rsidRDefault="00322E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AC1" w:rsidRDefault="00697AC1" w:rsidP="00697AC1">
    <w:pPr>
      <w:jc w:val="center"/>
      <w:rPr>
        <w:rFonts w:ascii="Cordia New" w:hAnsi="Cordia New"/>
        <w:b/>
        <w:bCs/>
        <w:sz w:val="24"/>
        <w:szCs w:val="24"/>
      </w:rPr>
    </w:pPr>
    <w:r>
      <w:rPr>
        <w:rFonts w:ascii="Cordia New" w:hAnsi="Cordia New"/>
        <w:b/>
        <w:bCs/>
        <w:sz w:val="24"/>
        <w:szCs w:val="24"/>
      </w:rPr>
      <w:t>_______________________________________________________________________________________________________________</w:t>
    </w:r>
  </w:p>
  <w:p w:rsidR="00322E72" w:rsidRDefault="00697AC1" w:rsidP="00697AC1">
    <w:pPr>
      <w:jc w:val="center"/>
      <w:rPr>
        <w:rFonts w:ascii="Cordia New" w:hAnsi="Cordia New"/>
        <w:b/>
        <w:bCs/>
        <w:sz w:val="24"/>
        <w:szCs w:val="24"/>
      </w:rPr>
    </w:pPr>
    <w:r w:rsidRPr="00697AC1">
      <w:rPr>
        <w:rFonts w:ascii="Cordia New" w:hAnsi="Cordia New"/>
        <w:b/>
        <w:bCs/>
        <w:sz w:val="24"/>
        <w:szCs w:val="24"/>
        <w:cs/>
      </w:rPr>
      <w:t xml:space="preserve">สมาคมศัลยแพทย์ทั่วไปแห่งประเทศไทย ในพระบรมราชูปถัมภ์อาคารเฉลิมพระบารมี </w:t>
    </w:r>
    <w:r w:rsidRPr="00697AC1">
      <w:rPr>
        <w:rFonts w:ascii="Cordia New" w:hAnsi="Cordia New"/>
        <w:b/>
        <w:bCs/>
        <w:sz w:val="24"/>
        <w:szCs w:val="24"/>
      </w:rPr>
      <w:t xml:space="preserve">50 </w:t>
    </w:r>
    <w:r w:rsidRPr="00697AC1">
      <w:rPr>
        <w:rFonts w:ascii="Cordia New" w:hAnsi="Cordia New"/>
        <w:b/>
        <w:bCs/>
        <w:sz w:val="24"/>
        <w:szCs w:val="24"/>
        <w:cs/>
      </w:rPr>
      <w:t xml:space="preserve">ปี เลขที่ </w:t>
    </w:r>
    <w:r w:rsidRPr="00697AC1">
      <w:rPr>
        <w:rFonts w:ascii="Cordia New" w:hAnsi="Cordia New"/>
        <w:b/>
        <w:bCs/>
        <w:sz w:val="24"/>
        <w:szCs w:val="24"/>
      </w:rPr>
      <w:t xml:space="preserve">2 </w:t>
    </w:r>
    <w:r w:rsidRPr="00697AC1">
      <w:rPr>
        <w:rFonts w:ascii="Cordia New" w:hAnsi="Cordia New"/>
        <w:b/>
        <w:bCs/>
        <w:sz w:val="24"/>
        <w:szCs w:val="24"/>
        <w:cs/>
      </w:rPr>
      <w:t xml:space="preserve">ซอยศูนย์วิจัย </w:t>
    </w:r>
  </w:p>
  <w:p w:rsidR="001A7811" w:rsidRDefault="00697AC1" w:rsidP="00322E72">
    <w:pPr>
      <w:jc w:val="center"/>
      <w:rPr>
        <w:rFonts w:ascii="Cordia New" w:hAnsi="Cordia New"/>
        <w:b/>
        <w:bCs/>
        <w:sz w:val="24"/>
        <w:szCs w:val="24"/>
      </w:rPr>
    </w:pPr>
    <w:r w:rsidRPr="00697AC1">
      <w:rPr>
        <w:rFonts w:ascii="Cordia New" w:hAnsi="Cordia New"/>
        <w:b/>
        <w:bCs/>
        <w:sz w:val="24"/>
        <w:szCs w:val="24"/>
        <w:cs/>
      </w:rPr>
      <w:t xml:space="preserve">ถนนเพชรบุรีตัดใหม่ กรุงเทพฯ </w:t>
    </w:r>
    <w:r w:rsidRPr="00697AC1">
      <w:rPr>
        <w:rFonts w:ascii="Cordia New" w:hAnsi="Cordia New"/>
        <w:b/>
        <w:bCs/>
        <w:sz w:val="24"/>
        <w:szCs w:val="24"/>
      </w:rPr>
      <w:t>10310</w:t>
    </w:r>
    <w:r w:rsidR="00322E72">
      <w:rPr>
        <w:rFonts w:ascii="Cordia New" w:hAnsi="Cordia New" w:hint="cs"/>
        <w:b/>
        <w:bCs/>
        <w:sz w:val="24"/>
        <w:szCs w:val="24"/>
        <w:cs/>
      </w:rPr>
      <w:t xml:space="preserve"> </w:t>
    </w:r>
    <w:bookmarkStart w:id="0" w:name="_GoBack"/>
    <w:bookmarkEnd w:id="0"/>
    <w:r w:rsidRPr="00697AC1">
      <w:rPr>
        <w:rFonts w:ascii="Cordia New" w:hAnsi="Cordia New"/>
        <w:b/>
        <w:bCs/>
        <w:sz w:val="24"/>
        <w:szCs w:val="24"/>
        <w:cs/>
      </w:rPr>
      <w:t xml:space="preserve">โทรศัพท์ : </w:t>
    </w:r>
    <w:r w:rsidRPr="00697AC1">
      <w:rPr>
        <w:rFonts w:ascii="Cordia New" w:hAnsi="Cordia New"/>
        <w:b/>
        <w:bCs/>
        <w:sz w:val="24"/>
        <w:szCs w:val="24"/>
      </w:rPr>
      <w:t>0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2716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6450, 0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2716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6451</w:t>
    </w:r>
  </w:p>
  <w:p w:rsidR="00697AC1" w:rsidRPr="00697AC1" w:rsidRDefault="001A7811" w:rsidP="00697AC1">
    <w:pPr>
      <w:jc w:val="center"/>
      <w:rPr>
        <w:rFonts w:ascii="Cordia New" w:hAnsi="Cordia New"/>
        <w:b/>
        <w:bCs/>
        <w:sz w:val="24"/>
        <w:szCs w:val="24"/>
        <w:cs/>
      </w:rPr>
    </w:pPr>
    <w:r>
      <w:rPr>
        <w:rFonts w:ascii="Cordia New" w:hAnsi="Cordia New"/>
        <w:b/>
        <w:bCs/>
        <w:sz w:val="24"/>
        <w:szCs w:val="24"/>
      </w:rPr>
      <w:t xml:space="preserve">         25</w:t>
    </w:r>
    <w:r w:rsidR="00127072">
      <w:rPr>
        <w:rFonts w:ascii="Cordia New" w:hAnsi="Cordia New"/>
        <w:b/>
        <w:bCs/>
        <w:sz w:val="24"/>
        <w:szCs w:val="24"/>
      </w:rPr>
      <w:t>60</w:t>
    </w:r>
    <w:r w:rsidR="00322E72">
      <w:rPr>
        <w:rFonts w:ascii="Cordia New" w:hAnsi="Cordia New"/>
        <w:b/>
        <w:bCs/>
        <w:sz w:val="24"/>
        <w:szCs w:val="24"/>
      </w:rPr>
      <w:t xml:space="preserve"> </w:t>
    </w:r>
    <w:r>
      <w:rPr>
        <w:rFonts w:ascii="Cordia New" w:hAnsi="Cordia New"/>
        <w:b/>
        <w:bCs/>
        <w:sz w:val="24"/>
        <w:szCs w:val="24"/>
        <w:cs/>
      </w:rPr>
      <w:t>(</w:t>
    </w:r>
    <w:r w:rsidR="00127072">
      <w:rPr>
        <w:rFonts w:ascii="Cordia New" w:hAnsi="Cordia New"/>
        <w:b/>
        <w:bCs/>
        <w:sz w:val="24"/>
        <w:szCs w:val="24"/>
      </w:rPr>
      <w:t>2</w:t>
    </w:r>
    <w:r>
      <w:rPr>
        <w:rFonts w:ascii="Cordia New" w:hAnsi="Cordia New"/>
        <w:b/>
        <w:bCs/>
        <w:sz w:val="24"/>
        <w:szCs w:val="24"/>
        <w:cs/>
      </w:rPr>
      <w:t>):</w:t>
    </w:r>
    <w:r w:rsidR="00786522">
      <w:rPr>
        <w:rFonts w:ascii="Cordia New" w:hAnsi="Cordia New"/>
        <w:b/>
        <w:bCs/>
        <w:sz w:val="24"/>
        <w:szCs w:val="24"/>
        <w:cs/>
      </w:rPr>
      <w:t xml:space="preserve"> </w:t>
    </w:r>
    <w:r w:rsidR="00284A1C">
      <w:rPr>
        <w:rFonts w:ascii="Cordia New" w:hAnsi="Cordia New" w:hint="cs"/>
        <w:b/>
        <w:bCs/>
        <w:sz w:val="24"/>
        <w:szCs w:val="24"/>
        <w:cs/>
      </w:rPr>
      <w:t>สารบัญ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72" w:rsidRDefault="00322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6C3" w:rsidRDefault="004336C3" w:rsidP="006F6917">
      <w:pPr>
        <w:spacing w:after="0" w:line="240" w:lineRule="auto"/>
      </w:pPr>
      <w:r>
        <w:separator/>
      </w:r>
    </w:p>
  </w:footnote>
  <w:footnote w:type="continuationSeparator" w:id="0">
    <w:p w:rsidR="004336C3" w:rsidRDefault="004336C3" w:rsidP="006F6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72" w:rsidRDefault="00322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701"/>
      <w:gridCol w:w="7230"/>
      <w:gridCol w:w="1831"/>
    </w:tblGrid>
    <w:tr w:rsidR="000F0CC6" w:rsidRPr="00EE0EF5" w:rsidTr="00EE0EF5">
      <w:tc>
        <w:tcPr>
          <w:tcW w:w="1701" w:type="dxa"/>
        </w:tcPr>
        <w:p w:rsidR="000F0CC6" w:rsidRPr="00EE0EF5" w:rsidRDefault="000F0CC6">
          <w:pPr>
            <w:pStyle w:val="Header"/>
            <w:rPr>
              <w:noProof/>
            </w:rPr>
          </w:pPr>
        </w:p>
      </w:tc>
      <w:tc>
        <w:tcPr>
          <w:tcW w:w="7230" w:type="dxa"/>
        </w:tcPr>
        <w:p w:rsidR="000F0CC6" w:rsidRPr="00EE0EF5" w:rsidRDefault="00697AC1" w:rsidP="00EE0EF5">
          <w:pPr>
            <w:pStyle w:val="Header"/>
            <w:jc w:val="center"/>
            <w:rPr>
              <w:rFonts w:ascii="Cordia New" w:hAnsi="Cordia New"/>
              <w:b/>
              <w:bCs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sz w:val="24"/>
              <w:szCs w:val="24"/>
            </w:rPr>
            <w:t>________________________________________________________________________________</w:t>
          </w:r>
        </w:p>
      </w:tc>
      <w:tc>
        <w:tcPr>
          <w:tcW w:w="1831" w:type="dxa"/>
        </w:tcPr>
        <w:p w:rsidR="000F0CC6" w:rsidRPr="00EE0EF5" w:rsidRDefault="000F0CC6" w:rsidP="00EE0EF5">
          <w:pPr>
            <w:pStyle w:val="Header"/>
            <w:jc w:val="center"/>
            <w:rPr>
              <w:noProof/>
            </w:rPr>
          </w:pPr>
        </w:p>
      </w:tc>
    </w:tr>
    <w:tr w:rsidR="00E13ED8" w:rsidRPr="00EE0EF5" w:rsidTr="00EE0EF5">
      <w:tc>
        <w:tcPr>
          <w:tcW w:w="1701" w:type="dxa"/>
        </w:tcPr>
        <w:p w:rsidR="00E13ED8" w:rsidRPr="00EE0EF5" w:rsidRDefault="00F13699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076325" cy="10763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:rsidR="00E13ED8" w:rsidRPr="00EE0EF5" w:rsidRDefault="00E13ED8" w:rsidP="00EE0EF5">
          <w:pPr>
            <w:pStyle w:val="Header"/>
            <w:jc w:val="center"/>
            <w:rPr>
              <w:rFonts w:ascii="Cordia New" w:hAnsi="Cordia New"/>
              <w:b/>
              <w:bCs/>
              <w:szCs w:val="22"/>
            </w:rPr>
          </w:pPr>
          <w:r w:rsidRPr="00EE0EF5">
            <w:rPr>
              <w:rFonts w:ascii="Cordia New" w:hAnsi="Cordia New"/>
              <w:b/>
              <w:bCs/>
              <w:szCs w:val="22"/>
            </w:rPr>
            <w:t>Journal of the Association of General Surgeons of Thailand under the Royal Patronage of HM the King</w:t>
          </w:r>
        </w:p>
        <w:p w:rsidR="00E13ED8" w:rsidRPr="00EE0EF5" w:rsidRDefault="00E13ED8" w:rsidP="00E13ED8">
          <w:pPr>
            <w:pStyle w:val="Header"/>
            <w:rPr>
              <w:rFonts w:ascii="Cordia New" w:hAnsi="Cordia New"/>
              <w:sz w:val="28"/>
            </w:rPr>
          </w:pPr>
        </w:p>
        <w:p w:rsidR="00E13ED8" w:rsidRPr="00EE0EF5" w:rsidRDefault="00E13ED8" w:rsidP="00EE0EF5">
          <w:pPr>
            <w:pStyle w:val="Header"/>
            <w:jc w:val="center"/>
            <w:rPr>
              <w:rFonts w:ascii="Cordia New" w:hAnsi="Cordia New"/>
              <w:b/>
              <w:bCs/>
              <w:sz w:val="32"/>
              <w:szCs w:val="32"/>
            </w:rPr>
          </w:pPr>
          <w:r w:rsidRPr="00EE0EF5">
            <w:rPr>
              <w:rFonts w:ascii="Cordia New" w:hAnsi="Cordia New"/>
              <w:b/>
              <w:bCs/>
              <w:sz w:val="32"/>
              <w:szCs w:val="32"/>
              <w:cs/>
            </w:rPr>
            <w:t>วารสารสมาคมศัลยแพทย์ทั่วไปแห่งประเทศไทยในพระบรมราชูปถัมภ์</w:t>
          </w:r>
        </w:p>
        <w:p w:rsidR="00E13ED8" w:rsidRPr="00EE0EF5" w:rsidRDefault="00E13ED8" w:rsidP="000F0CC6">
          <w:pPr>
            <w:pStyle w:val="Header"/>
            <w:rPr>
              <w:rFonts w:ascii="Cordia New" w:hAnsi="Cordia New"/>
              <w:sz w:val="28"/>
            </w:rPr>
          </w:pPr>
        </w:p>
        <w:p w:rsidR="00E13ED8" w:rsidRPr="00EE0EF5" w:rsidRDefault="00697AC1" w:rsidP="00EE0EF5">
          <w:pPr>
            <w:pStyle w:val="Header"/>
            <w:jc w:val="center"/>
            <w:rPr>
              <w:rFonts w:ascii="Cordia New" w:hAnsi="Cordia New"/>
              <w:b/>
              <w:bCs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sz w:val="24"/>
              <w:szCs w:val="24"/>
            </w:rPr>
            <w:t>Journal homepage</w:t>
          </w:r>
          <w:r w:rsidR="000F0CC6" w:rsidRPr="00EE0EF5">
            <w:rPr>
              <w:rFonts w:ascii="Cordia New" w:hAnsi="Cordia New"/>
              <w:b/>
              <w:bCs/>
              <w:sz w:val="24"/>
              <w:szCs w:val="24"/>
              <w:cs/>
            </w:rPr>
            <w:t xml:space="preserve"> : </w:t>
          </w:r>
          <w:r w:rsidR="000F0CC6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http</w:t>
          </w:r>
          <w:r w:rsidR="000F0CC6" w:rsidRPr="00EE0EF5">
            <w:rPr>
              <w:rFonts w:ascii="Cordia New" w:hAnsi="Cordia New"/>
              <w:b/>
              <w:bCs/>
              <w:color w:val="1F4E79"/>
              <w:sz w:val="24"/>
              <w:szCs w:val="24"/>
              <w:cs/>
            </w:rPr>
            <w:t>://</w:t>
          </w:r>
          <w:proofErr w:type="spellStart"/>
          <w:r w:rsidR="00322E72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ags</w:t>
          </w:r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t</w:t>
          </w:r>
          <w:proofErr w:type="spellEnd"/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  <w:cs/>
            </w:rPr>
            <w:t>.</w:t>
          </w:r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in</w:t>
          </w:r>
        </w:p>
      </w:tc>
      <w:tc>
        <w:tcPr>
          <w:tcW w:w="1831" w:type="dxa"/>
        </w:tcPr>
        <w:p w:rsidR="00E13ED8" w:rsidRPr="00EE0EF5" w:rsidRDefault="00F13699" w:rsidP="00EE0EF5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742950" cy="105727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13ED8" w:rsidRPr="00EE0EF5" w:rsidTr="00EE0EF5">
      <w:tc>
        <w:tcPr>
          <w:tcW w:w="10762" w:type="dxa"/>
          <w:gridSpan w:val="3"/>
        </w:tcPr>
        <w:p w:rsidR="00E13ED8" w:rsidRPr="00EE0EF5" w:rsidRDefault="00E13ED8" w:rsidP="00E13ED8">
          <w:pPr>
            <w:pStyle w:val="Header"/>
            <w:rPr>
              <w:rFonts w:ascii="Cordia New" w:hAnsi="Cordia New"/>
              <w:b/>
              <w:bCs/>
              <w:noProof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_______________________________________________________________</w:t>
          </w:r>
          <w:r w:rsidR="00697AC1"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</w:t>
          </w:r>
          <w:r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</w:t>
          </w:r>
          <w:r w:rsidR="00697AC1"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________________________________</w:t>
          </w:r>
        </w:p>
      </w:tc>
    </w:tr>
  </w:tbl>
  <w:p w:rsidR="006F6917" w:rsidRDefault="006F6917" w:rsidP="00EE0EF5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72" w:rsidRDefault="00322E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422"/>
    <w:multiLevelType w:val="hybridMultilevel"/>
    <w:tmpl w:val="68BC6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2EC"/>
    <w:multiLevelType w:val="hybridMultilevel"/>
    <w:tmpl w:val="01B4A0CC"/>
    <w:lvl w:ilvl="0" w:tplc="2492478A">
      <w:start w:val="1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97FF7"/>
    <w:multiLevelType w:val="hybridMultilevel"/>
    <w:tmpl w:val="CDD2690E"/>
    <w:lvl w:ilvl="0" w:tplc="A7F02C0A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A05672"/>
    <w:multiLevelType w:val="hybridMultilevel"/>
    <w:tmpl w:val="2EE6B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F106D2"/>
    <w:multiLevelType w:val="hybridMultilevel"/>
    <w:tmpl w:val="4AF0548C"/>
    <w:lvl w:ilvl="0" w:tplc="4190B0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12DF0"/>
    <w:multiLevelType w:val="multilevel"/>
    <w:tmpl w:val="03F41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517F4943"/>
    <w:multiLevelType w:val="hybridMultilevel"/>
    <w:tmpl w:val="91FE3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860EFF"/>
    <w:multiLevelType w:val="hybridMultilevel"/>
    <w:tmpl w:val="ECC86C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47"/>
    <w:rsid w:val="00035CCD"/>
    <w:rsid w:val="00040ADC"/>
    <w:rsid w:val="000B7F71"/>
    <w:rsid w:val="000F0CC6"/>
    <w:rsid w:val="00127072"/>
    <w:rsid w:val="001A7047"/>
    <w:rsid w:val="001A7811"/>
    <w:rsid w:val="001D46E9"/>
    <w:rsid w:val="002308D0"/>
    <w:rsid w:val="00233645"/>
    <w:rsid w:val="0025278C"/>
    <w:rsid w:val="00253355"/>
    <w:rsid w:val="00284A1C"/>
    <w:rsid w:val="00297A17"/>
    <w:rsid w:val="002C155E"/>
    <w:rsid w:val="002D4082"/>
    <w:rsid w:val="002E40E7"/>
    <w:rsid w:val="00322E72"/>
    <w:rsid w:val="003C740B"/>
    <w:rsid w:val="004336C3"/>
    <w:rsid w:val="00454929"/>
    <w:rsid w:val="00491FF2"/>
    <w:rsid w:val="00493B88"/>
    <w:rsid w:val="004B0BF5"/>
    <w:rsid w:val="004C35F8"/>
    <w:rsid w:val="004D7347"/>
    <w:rsid w:val="005504B1"/>
    <w:rsid w:val="005F125E"/>
    <w:rsid w:val="00614C6E"/>
    <w:rsid w:val="00677645"/>
    <w:rsid w:val="00697AC1"/>
    <w:rsid w:val="006F37EB"/>
    <w:rsid w:val="006F6917"/>
    <w:rsid w:val="00763A54"/>
    <w:rsid w:val="00786522"/>
    <w:rsid w:val="007913CE"/>
    <w:rsid w:val="007D10B2"/>
    <w:rsid w:val="009B0889"/>
    <w:rsid w:val="009D6088"/>
    <w:rsid w:val="00AB5B91"/>
    <w:rsid w:val="00C076F7"/>
    <w:rsid w:val="00C14EBA"/>
    <w:rsid w:val="00D72C1C"/>
    <w:rsid w:val="00D903E4"/>
    <w:rsid w:val="00E01735"/>
    <w:rsid w:val="00E13ED8"/>
    <w:rsid w:val="00E72B0D"/>
    <w:rsid w:val="00EE0EF5"/>
    <w:rsid w:val="00EE6725"/>
    <w:rsid w:val="00F13699"/>
    <w:rsid w:val="00F87ADB"/>
    <w:rsid w:val="00FE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4F25"/>
  <w15:chartTrackingRefBased/>
  <w15:docId w15:val="{6E14F479-1172-4442-B918-CEE1A171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C6E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917"/>
  </w:style>
  <w:style w:type="paragraph" w:styleId="Footer">
    <w:name w:val="footer"/>
    <w:basedOn w:val="Normal"/>
    <w:link w:val="FooterChar"/>
    <w:uiPriority w:val="99"/>
    <w:unhideWhenUsed/>
    <w:rsid w:val="006F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917"/>
  </w:style>
  <w:style w:type="table" w:styleId="TableGrid">
    <w:name w:val="Table Grid"/>
    <w:basedOn w:val="TableNormal"/>
    <w:uiPriority w:val="39"/>
    <w:rsid w:val="00E13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F0CC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97AC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697A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E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E0EF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A7811"/>
    <w:pPr>
      <w:spacing w:after="0" w:line="240" w:lineRule="auto"/>
      <w:ind w:left="720"/>
      <w:contextualSpacing/>
    </w:pPr>
    <w:rPr>
      <w:rFonts w:ascii="CordiaUPC" w:eastAsia="Cordia New" w:hAnsi="Cordi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0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ng\Desktop\journalthaisurg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58275-8C5E-42C2-AF91-FAF27DFA3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journalthaisurg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Vasu Chottanapund</cp:lastModifiedBy>
  <cp:revision>3</cp:revision>
  <dcterms:created xsi:type="dcterms:W3CDTF">2018-09-27T15:36:00Z</dcterms:created>
  <dcterms:modified xsi:type="dcterms:W3CDTF">2018-11-16T12:30:00Z</dcterms:modified>
</cp:coreProperties>
</file>