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72" w:rsidRPr="00127072" w:rsidRDefault="00127072" w:rsidP="00127072">
      <w:pPr>
        <w:spacing w:after="0" w:line="240" w:lineRule="auto"/>
        <w:jc w:val="right"/>
        <w:rPr>
          <w:rFonts w:ascii="Angsana New" w:hAnsi="Angsana New" w:cs="Angsana New"/>
          <w:sz w:val="32"/>
          <w:szCs w:val="32"/>
        </w:rPr>
      </w:pPr>
      <w:r w:rsidRPr="00127072">
        <w:rPr>
          <w:rFonts w:ascii="Angsana New" w:hAnsi="Angsana New" w:cs="Angsana New" w:hint="cs"/>
          <w:sz w:val="32"/>
          <w:szCs w:val="32"/>
          <w:cs/>
        </w:rPr>
        <w:t>พลตำรวจตรีนายแพทย์ชุมศักดิ์ พฤกษาพงษ์</w:t>
      </w:r>
    </w:p>
    <w:p w:rsidR="00127072" w:rsidRPr="00127072" w:rsidRDefault="00127072" w:rsidP="00127072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127072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ศัลยศาสตร์ปริทัศน์</w:t>
      </w:r>
    </w:p>
    <w:p w:rsidR="00127072" w:rsidRDefault="00127072" w:rsidP="00127072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12707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พลังของ </w:t>
      </w:r>
      <w:r w:rsidRPr="00127072">
        <w:rPr>
          <w:rFonts w:ascii="Angsana New" w:hAnsi="Angsana New" w:cs="Angsana New"/>
          <w:b/>
          <w:bCs/>
          <w:sz w:val="32"/>
          <w:szCs w:val="32"/>
        </w:rPr>
        <w:t>Social Media</w:t>
      </w:r>
    </w:p>
    <w:p w:rsidR="00127072" w:rsidRPr="00127072" w:rsidRDefault="00127072" w:rsidP="00127072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127072" w:rsidRPr="00127072" w:rsidRDefault="00127072" w:rsidP="0012707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27072">
        <w:rPr>
          <w:rFonts w:ascii="Angsana New" w:hAnsi="Angsana New" w:cs="Angsana New"/>
          <w:sz w:val="32"/>
          <w:szCs w:val="32"/>
          <w:cs/>
        </w:rPr>
        <w:tab/>
      </w:r>
      <w:r w:rsidRPr="00127072">
        <w:rPr>
          <w:rFonts w:ascii="Angsana New" w:hAnsi="Angsana New" w:cs="Angsana New" w:hint="cs"/>
          <w:sz w:val="32"/>
          <w:szCs w:val="32"/>
          <w:cs/>
        </w:rPr>
        <w:t>ในซีกโลกตะวันตกช่วงที่มีการเลือกตั้งประธานาธิบดีสหรัฐอเมริกาครั้งล่าสุดก็มีข่าวอื้อฉาวที่ยังจบไม่ลงว่า รัสเ</w:t>
      </w:r>
      <w:r>
        <w:rPr>
          <w:rFonts w:ascii="Angsana New" w:hAnsi="Angsana New" w:cs="Angsana New" w:hint="cs"/>
          <w:sz w:val="32"/>
          <w:szCs w:val="32"/>
          <w:cs/>
        </w:rPr>
        <w:t>ซี</w:t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ยได้ใช้ </w:t>
      </w:r>
      <w:r w:rsidRPr="00127072">
        <w:rPr>
          <w:rFonts w:ascii="Angsana New" w:hAnsi="Angsana New" w:cs="Angsana New"/>
          <w:sz w:val="32"/>
          <w:szCs w:val="32"/>
        </w:rPr>
        <w:t xml:space="preserve">Social Media </w:t>
      </w:r>
      <w:r w:rsidRPr="00127072">
        <w:rPr>
          <w:rFonts w:ascii="Angsana New" w:hAnsi="Angsana New" w:cs="Angsana New" w:hint="cs"/>
          <w:sz w:val="32"/>
          <w:szCs w:val="32"/>
          <w:cs/>
        </w:rPr>
        <w:t>เป็นเครื่องมือในการบิดเบือนผลการเลือกตั้งจนนายโดนัลด์ ทรัมป์ได้เป็นประธานาธิบดีอย่างพลิกความคาดหมาย</w:t>
      </w:r>
    </w:p>
    <w:p w:rsidR="00127072" w:rsidRPr="00127072" w:rsidRDefault="00127072" w:rsidP="0012707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27072">
        <w:rPr>
          <w:rFonts w:ascii="Angsana New" w:hAnsi="Angsana New" w:cs="Angsana New"/>
          <w:sz w:val="32"/>
          <w:szCs w:val="32"/>
          <w:cs/>
        </w:rPr>
        <w:tab/>
      </w:r>
      <w:r w:rsidRPr="00127072">
        <w:rPr>
          <w:rFonts w:ascii="Angsana New" w:hAnsi="Angsana New" w:cs="Angsana New" w:hint="cs"/>
          <w:sz w:val="32"/>
          <w:szCs w:val="32"/>
          <w:cs/>
        </w:rPr>
        <w:t>สังคมไทยได้เข้าร่วมใช้สื่อสังคม (</w:t>
      </w:r>
      <w:r w:rsidRPr="00127072">
        <w:rPr>
          <w:rFonts w:ascii="Angsana New" w:hAnsi="Angsana New" w:cs="Angsana New"/>
          <w:sz w:val="32"/>
          <w:szCs w:val="32"/>
        </w:rPr>
        <w:t>Social Media</w:t>
      </w:r>
      <w:r w:rsidRPr="00127072">
        <w:rPr>
          <w:rFonts w:ascii="Angsana New" w:hAnsi="Angsana New" w:cs="Angsana New" w:hint="cs"/>
          <w:sz w:val="32"/>
          <w:szCs w:val="32"/>
          <w:cs/>
        </w:rPr>
        <w:t>)ในรูปแบบต่างๆ อย่างขยันขันแข็งระดับต้นๆของโลกในการจัดลำดับการใช้งานสื่อดังกล่าว และในส่วนที่เกี่ยวข้องกับสุขภาพนั้น สื่อนี้กำลังเข้ามามีบทบาทกำหนดกระบวนการสุขภาพอย่างน่าวิตกยกตัวอย่างเช่น สุภาพสตรีจำนวนไม่น้อยที่แสวงหาความสวยงาม โดยอ่านรีวิวต่างๆ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ในอินเตอเนทแล้วระยะหนึ่งตัดสินใจจ่ายเงินเกือบสองแสนบาทเพื่อรับบริการดูดไขมันลดหน้าท้อง ด้วยวิธี </w:t>
      </w:r>
      <w:r w:rsidRPr="00127072">
        <w:rPr>
          <w:rFonts w:ascii="Angsana New" w:hAnsi="Angsana New" w:cs="Angsana New"/>
          <w:sz w:val="32"/>
          <w:szCs w:val="32"/>
        </w:rPr>
        <w:t>Body Tite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ควบกับคอร์สร้อยไหมบริเวณใบหน้า ครั้นเมื่อเกิดภาวะแทรกซ้อนจากหัตถการจนเป็นแผลความร้อนลวกและตามด้วยการเกิด </w:t>
      </w:r>
      <w:r w:rsidRPr="00127072">
        <w:rPr>
          <w:rFonts w:ascii="Angsana New" w:hAnsi="Angsana New" w:cs="Angsana New"/>
          <w:sz w:val="32"/>
          <w:szCs w:val="32"/>
        </w:rPr>
        <w:t xml:space="preserve">Keloid </w:t>
      </w:r>
      <w:r w:rsidRPr="00127072">
        <w:rPr>
          <w:rFonts w:ascii="Angsana New" w:hAnsi="Angsana New" w:cs="Angsana New" w:hint="cs"/>
          <w:sz w:val="32"/>
          <w:szCs w:val="32"/>
          <w:cs/>
        </w:rPr>
        <w:t>ก็เป็นอันว่าสิ่งที่แสวงหามาแต่ต้นประสบความล้มเหลว กลายเป็นความทุกข์และความโกรธแค้นที่ต้องแสวงหาคำตอบผ่านศาลยุติธรรม ขณะที่ชีวิตสมรสได้รับการคุกคามจากผลเสียของหัตถการที่ทำลายความสวยงามไปเสียแล้ว</w:t>
      </w:r>
    </w:p>
    <w:p w:rsidR="00127072" w:rsidRPr="00127072" w:rsidRDefault="00127072" w:rsidP="0012707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27072">
        <w:rPr>
          <w:rFonts w:ascii="Angsana New" w:hAnsi="Angsana New" w:cs="Angsana New"/>
          <w:sz w:val="32"/>
          <w:szCs w:val="32"/>
          <w:cs/>
        </w:rPr>
        <w:tab/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พลังของ </w:t>
      </w:r>
      <w:r w:rsidRPr="00127072">
        <w:rPr>
          <w:rFonts w:ascii="Angsana New" w:hAnsi="Angsana New" w:cs="Angsana New"/>
          <w:sz w:val="32"/>
          <w:szCs w:val="32"/>
        </w:rPr>
        <w:t>Social Media</w:t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 เริ่มออกฤทธิ์ชัดเจนขึ้นในอุตสาหกรรมสุขภาพด้วยการสร้างความรู้ความเข้าใจผิดๆ เกี่ยวกับสุขภาพจนเกิดศัพท์เรียกใหม่ว่า “วิทยาศาสตร์จอมปลอม หรือ </w:t>
      </w:r>
      <w:r w:rsidRPr="00127072">
        <w:rPr>
          <w:rFonts w:ascii="Angsana New" w:hAnsi="Angsana New" w:cs="Angsana New"/>
          <w:sz w:val="32"/>
          <w:szCs w:val="32"/>
        </w:rPr>
        <w:t>pseudoscience</w:t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”โดยข้อมูลผิดๆเหล่านี้แพร่หลายอยู่ทั้งใน </w:t>
      </w:r>
      <w:r w:rsidRPr="00127072">
        <w:rPr>
          <w:rFonts w:ascii="Angsana New" w:hAnsi="Angsana New" w:cs="Angsana New"/>
          <w:sz w:val="32"/>
          <w:szCs w:val="32"/>
        </w:rPr>
        <w:t xml:space="preserve">Facebook </w:t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Pr="00127072">
        <w:rPr>
          <w:rFonts w:ascii="Angsana New" w:hAnsi="Angsana New" w:cs="Angsana New"/>
          <w:sz w:val="32"/>
          <w:szCs w:val="32"/>
        </w:rPr>
        <w:t xml:space="preserve">Twitter </w:t>
      </w:r>
    </w:p>
    <w:p w:rsidR="00127072" w:rsidRPr="00127072" w:rsidRDefault="00127072" w:rsidP="0012707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27072">
        <w:rPr>
          <w:rFonts w:ascii="Angsana New" w:hAnsi="Angsana New" w:cs="Angsana New"/>
          <w:sz w:val="32"/>
          <w:szCs w:val="32"/>
        </w:rPr>
        <w:tab/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สูตินรีแพทย์หญิง </w:t>
      </w:r>
      <w:r w:rsidRPr="00127072">
        <w:rPr>
          <w:rFonts w:ascii="Angsana New" w:hAnsi="Angsana New" w:cs="Angsana New"/>
          <w:sz w:val="32"/>
          <w:szCs w:val="32"/>
        </w:rPr>
        <w:t>Valerie A</w:t>
      </w:r>
      <w:r w:rsidRPr="00127072"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127072">
        <w:rPr>
          <w:rFonts w:ascii="Angsana New" w:hAnsi="Angsana New" w:cs="Angsana New"/>
          <w:sz w:val="32"/>
          <w:szCs w:val="32"/>
        </w:rPr>
        <w:t xml:space="preserve">Jones </w:t>
      </w:r>
      <w:r w:rsidRPr="00127072">
        <w:rPr>
          <w:rFonts w:ascii="Angsana New" w:hAnsi="Angsana New" w:cs="Angsana New" w:hint="cs"/>
          <w:sz w:val="32"/>
          <w:szCs w:val="32"/>
          <w:cs/>
        </w:rPr>
        <w:t>เขียนเล่าไว้ใน</w:t>
      </w:r>
      <w:hyperlink r:id="rId8" w:history="1">
        <w:r w:rsidRPr="00127072">
          <w:rPr>
            <w:rStyle w:val="Hyperlink"/>
            <w:rFonts w:ascii="Angsana New" w:hAnsi="Angsana New" w:cs="Angsana New"/>
            <w:sz w:val="32"/>
            <w:szCs w:val="32"/>
          </w:rPr>
          <w:t>www</w:t>
        </w:r>
        <w:r w:rsidRPr="00127072">
          <w:rPr>
            <w:rStyle w:val="Hyperlink"/>
            <w:rFonts w:ascii="Angsana New" w:hAnsi="Angsana New" w:cs="Angsana New"/>
            <w:sz w:val="32"/>
            <w:szCs w:val="32"/>
            <w:cs/>
          </w:rPr>
          <w:t>.</w:t>
        </w:r>
        <w:r w:rsidRPr="00127072">
          <w:rPr>
            <w:rStyle w:val="Hyperlink"/>
            <w:rFonts w:ascii="Angsana New" w:hAnsi="Angsana New" w:cs="Angsana New"/>
            <w:sz w:val="32"/>
            <w:szCs w:val="32"/>
          </w:rPr>
          <w:t>kevinmd</w:t>
        </w:r>
        <w:r w:rsidRPr="00127072">
          <w:rPr>
            <w:rStyle w:val="Hyperlink"/>
            <w:rFonts w:ascii="Angsana New" w:hAnsi="Angsana New" w:cs="Angsana New"/>
            <w:sz w:val="32"/>
            <w:szCs w:val="32"/>
            <w:cs/>
          </w:rPr>
          <w:t>.</w:t>
        </w:r>
        <w:r w:rsidRPr="00127072">
          <w:rPr>
            <w:rStyle w:val="Hyperlink"/>
            <w:rFonts w:ascii="Angsana New" w:hAnsi="Angsana New" w:cs="Angsana New"/>
            <w:sz w:val="32"/>
            <w:szCs w:val="32"/>
          </w:rPr>
          <w:t>com</w:t>
        </w:r>
      </w:hyperlink>
      <w:r w:rsidRPr="00127072">
        <w:rPr>
          <w:rFonts w:ascii="Angsana New" w:hAnsi="Angsana New" w:cs="Angsana New" w:hint="cs"/>
          <w:sz w:val="32"/>
          <w:szCs w:val="32"/>
          <w:cs/>
        </w:rPr>
        <w:t xml:space="preserve">  ว่าจากการค้นหาคำแนะนำต่างๆเกี่ยวกับวัคซีนป้องกัน </w:t>
      </w:r>
      <w:r w:rsidRPr="00127072">
        <w:rPr>
          <w:rFonts w:ascii="Angsana New" w:hAnsi="Angsana New" w:cs="Angsana New"/>
          <w:sz w:val="32"/>
          <w:szCs w:val="32"/>
        </w:rPr>
        <w:t xml:space="preserve">HPV </w:t>
      </w:r>
      <w:r w:rsidRPr="00127072">
        <w:rPr>
          <w:rFonts w:ascii="Angsana New" w:hAnsi="Angsana New" w:cs="Angsana New" w:hint="cs"/>
          <w:sz w:val="32"/>
          <w:szCs w:val="32"/>
          <w:cs/>
        </w:rPr>
        <w:t>ในสื่อสังคมทั้งหลายเธอรู้สึกขัดเคืองใจและเศร้าใจในสิ่งที่พบ เพราะข้อมูลที่ปรากฎล้วนแต่ไม่ถูกหลักวิชาการแพทย์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27072">
        <w:rPr>
          <w:rFonts w:ascii="Angsana New" w:hAnsi="Angsana New" w:cs="Angsana New" w:hint="cs"/>
          <w:sz w:val="32"/>
          <w:szCs w:val="32"/>
          <w:cs/>
        </w:rPr>
        <w:t>ไม่ได้รับการยืนยันว่าถูกต้อง หรือไม่มีแหล่งอ้างอิงที่ถูกหลักวิชาการ แถมยังมีการเพิ่มเติมเรื่องเล่าต่างๆ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27072">
        <w:rPr>
          <w:rFonts w:ascii="Angsana New" w:hAnsi="Angsana New" w:cs="Angsana New" w:hint="cs"/>
          <w:sz w:val="32"/>
          <w:szCs w:val="32"/>
          <w:cs/>
        </w:rPr>
        <w:t>ที่บิดเบือนจากความเป็นจริง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27072">
        <w:rPr>
          <w:rFonts w:ascii="Angsana New" w:hAnsi="Angsana New" w:cs="Angsana New" w:hint="cs"/>
          <w:sz w:val="32"/>
          <w:szCs w:val="32"/>
          <w:cs/>
        </w:rPr>
        <w:t>เกิดข้อผิดพลาดอะไรจึงเป็นขนาดนี้</w:t>
      </w:r>
      <w:r w:rsidRPr="00127072">
        <w:rPr>
          <w:rFonts w:ascii="Angsana New" w:hAnsi="Angsana New" w:cs="Angsana New"/>
          <w:sz w:val="32"/>
          <w:szCs w:val="32"/>
        </w:rPr>
        <w:t>?</w:t>
      </w:r>
    </w:p>
    <w:p w:rsidR="00127072" w:rsidRPr="00127072" w:rsidRDefault="00127072" w:rsidP="0012707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27072">
        <w:rPr>
          <w:rFonts w:ascii="Angsana New" w:hAnsi="Angsana New" w:cs="Angsana New"/>
          <w:sz w:val="32"/>
          <w:szCs w:val="32"/>
        </w:rPr>
        <w:tab/>
      </w:r>
      <w:r w:rsidRPr="00127072">
        <w:rPr>
          <w:rFonts w:ascii="Angsana New" w:hAnsi="Angsana New" w:cs="Angsana New" w:hint="cs"/>
          <w:sz w:val="32"/>
          <w:szCs w:val="32"/>
          <w:cs/>
        </w:rPr>
        <w:t>สังคมในอดีตที่ยังให้ความเคาร</w:t>
      </w:r>
      <w:bookmarkStart w:id="0" w:name="_GoBack"/>
      <w:bookmarkEnd w:id="0"/>
      <w:r w:rsidRPr="00127072">
        <w:rPr>
          <w:rFonts w:ascii="Angsana New" w:hAnsi="Angsana New" w:cs="Angsana New" w:hint="cs"/>
          <w:sz w:val="32"/>
          <w:szCs w:val="32"/>
          <w:cs/>
        </w:rPr>
        <w:t xml:space="preserve">พนับถือและศรัทธาในตัวแพทย์ผู้ประกอบวิชาชีพเวชกรรมกนั้น หากพ่อแม่ผู้ปกครองสนใจที่จะให้ลูกหลานที่เป็นสาววัยรุ่นรับวัคซีน </w:t>
      </w:r>
      <w:r w:rsidRPr="00127072">
        <w:rPr>
          <w:rFonts w:ascii="Angsana New" w:hAnsi="Angsana New" w:cs="Angsana New"/>
          <w:sz w:val="32"/>
          <w:szCs w:val="32"/>
        </w:rPr>
        <w:t xml:space="preserve">HPV </w:t>
      </w:r>
      <w:r w:rsidRPr="00127072">
        <w:rPr>
          <w:rFonts w:ascii="Angsana New" w:hAnsi="Angsana New" w:cs="Angsana New" w:hint="cs"/>
          <w:sz w:val="32"/>
          <w:szCs w:val="32"/>
          <w:cs/>
        </w:rPr>
        <w:t>ก็ย่อมจะตรงไปหาคุณหมอเพื่อขอคำแนะนำ แต่</w:t>
      </w:r>
      <w:r w:rsidRPr="00127072"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สังคมสมัยใหม่อาศัยความสะดวกง่ายดายในการเข้าถึงจึงต้องไปยังแหล่งข้อมูลใน </w:t>
      </w:r>
      <w:r w:rsidRPr="00127072">
        <w:rPr>
          <w:rFonts w:ascii="Angsana New" w:hAnsi="Angsana New" w:cs="Angsana New"/>
          <w:sz w:val="32"/>
          <w:szCs w:val="32"/>
        </w:rPr>
        <w:t>Social Media</w:t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 ซึ่งบรรจุข้อมูลที่ผิดๆไว้มากมายไม่เพียงแต่ประเด็นวัคซีน </w:t>
      </w:r>
      <w:r w:rsidRPr="00127072">
        <w:rPr>
          <w:rFonts w:ascii="Angsana New" w:hAnsi="Angsana New" w:cs="Angsana New"/>
          <w:sz w:val="32"/>
          <w:szCs w:val="32"/>
        </w:rPr>
        <w:t xml:space="preserve">HPV </w:t>
      </w:r>
      <w:r w:rsidRPr="00127072">
        <w:rPr>
          <w:rFonts w:ascii="Angsana New" w:hAnsi="Angsana New" w:cs="Angsana New" w:hint="cs"/>
          <w:sz w:val="32"/>
          <w:szCs w:val="32"/>
          <w:cs/>
        </w:rPr>
        <w:t>เท่านั้นแต่แทบจะทุกเรื่องที่เกี่ยวกับสุขภาพเลยก็ว่าได้</w:t>
      </w:r>
    </w:p>
    <w:p w:rsidR="00127072" w:rsidRPr="00127072" w:rsidRDefault="00127072" w:rsidP="0012707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27072">
        <w:rPr>
          <w:rFonts w:ascii="Angsana New" w:hAnsi="Angsana New" w:cs="Angsana New"/>
          <w:sz w:val="32"/>
          <w:szCs w:val="32"/>
          <w:cs/>
        </w:rPr>
        <w:tab/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ความขยันขันแข็งของผู้จัดหาข้อมูลผิดๆดังกล่าว ทำให้โลกไซเบอร์มีแต่ข้อมูลที่คลาดเคลื่อนไปจากความเป็นจริงโดยที่องค์กรวิชาชีพสุขภาพตามแก้ไม่ทัน และไม่ได้ทำตัวเป็นผู้นำด้านบริการสุขภาพอย่างที่ควร แพทย์ส่วนใหญ่ที่ยังประกอบวิชาชีพตรวจรักษาอยู่ก็ไม่มีเวลามากพอที่จะเข้าร่วมสะสางข้อมูลผิดๆ ไม่ได้ลงมือให้ความรู้ที่ถูกต้องเสียเองแต่เนิ่นๆผ่าน  </w:t>
      </w:r>
      <w:r w:rsidRPr="00127072">
        <w:rPr>
          <w:rFonts w:ascii="Angsana New" w:hAnsi="Angsana New" w:cs="Angsana New"/>
          <w:sz w:val="32"/>
          <w:szCs w:val="32"/>
        </w:rPr>
        <w:t xml:space="preserve">Facebook </w:t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Pr="00127072">
        <w:rPr>
          <w:rFonts w:ascii="Angsana New" w:hAnsi="Angsana New" w:cs="Angsana New"/>
          <w:sz w:val="32"/>
          <w:szCs w:val="32"/>
        </w:rPr>
        <w:t xml:space="preserve">Twitter </w:t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 ซึ่งเป็นสื่อที่คนไข้เข้าไปหาข้อมูลอย่างง่ายดาย</w:t>
      </w:r>
    </w:p>
    <w:p w:rsidR="00127072" w:rsidRPr="00127072" w:rsidRDefault="00127072" w:rsidP="0012707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27072">
        <w:rPr>
          <w:rFonts w:ascii="Angsana New" w:hAnsi="Angsana New" w:cs="Angsana New"/>
          <w:sz w:val="32"/>
          <w:szCs w:val="32"/>
          <w:cs/>
        </w:rPr>
        <w:tab/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แพทย์และองค์กรด้านวิชาชีพสุขภาพจักต้องช่วยชะลอหรือยับยั้งการแพร่กระจายของข้อมูลผิดๆด้านสุขภาพ ขณะเดียวกันเราต้องขอร้องให้เจ้าของสื่อ </w:t>
      </w:r>
      <w:r w:rsidRPr="00127072">
        <w:rPr>
          <w:rFonts w:ascii="Angsana New" w:hAnsi="Angsana New" w:cs="Angsana New"/>
          <w:sz w:val="32"/>
          <w:szCs w:val="32"/>
        </w:rPr>
        <w:t xml:space="preserve">Social Media </w:t>
      </w:r>
      <w:r w:rsidRPr="00127072">
        <w:rPr>
          <w:rFonts w:ascii="Angsana New" w:hAnsi="Angsana New" w:cs="Angsana New" w:hint="cs"/>
          <w:sz w:val="32"/>
          <w:szCs w:val="32"/>
          <w:cs/>
        </w:rPr>
        <w:t xml:space="preserve">อย่างนาย </w:t>
      </w:r>
      <w:r w:rsidRPr="00127072">
        <w:rPr>
          <w:rFonts w:ascii="Angsana New" w:hAnsi="Angsana New" w:cs="Angsana New"/>
          <w:sz w:val="32"/>
          <w:szCs w:val="32"/>
        </w:rPr>
        <w:t xml:space="preserve">Mark Zuckerberg </w:t>
      </w:r>
      <w:r w:rsidRPr="00127072">
        <w:rPr>
          <w:rFonts w:ascii="Angsana New" w:hAnsi="Angsana New" w:cs="Angsana New" w:hint="cs"/>
          <w:sz w:val="32"/>
          <w:szCs w:val="32"/>
          <w:cs/>
        </w:rPr>
        <w:t>ช่วยหากลวิธีที่จะให้ผู้ใช้บริการสื่อเข้าใจและรับรู้ข้อมูลที่ถูกต้อง ยับยั้งการแพร่กระจายของข้อมูลทางการแพทย์ที่ผิดๆ</w:t>
      </w:r>
    </w:p>
    <w:p w:rsidR="00127072" w:rsidRPr="00127072" w:rsidRDefault="00127072" w:rsidP="0012707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127072">
        <w:rPr>
          <w:rFonts w:ascii="Angsana New" w:hAnsi="Angsana New" w:cs="Angsana New"/>
          <w:sz w:val="32"/>
          <w:szCs w:val="32"/>
          <w:cs/>
        </w:rPr>
        <w:tab/>
      </w:r>
      <w:r w:rsidRPr="00127072">
        <w:rPr>
          <w:rFonts w:ascii="Angsana New" w:hAnsi="Angsana New" w:cs="Angsana New" w:hint="cs"/>
          <w:sz w:val="32"/>
          <w:szCs w:val="32"/>
          <w:cs/>
        </w:rPr>
        <w:t>ในฐานะที่สมาคมศัลยแพทย์แห่งประเทศไทย ในพระบรมราชูปถัมภ์ เป็นองค์กรวิชาชีพแพทย์เฉพาะทางที่มีบทบาทสำคัญด้านศัลยกรรมจึงควรถือเป็นหน้าที่และจัดหาองค์คณะบุคคลที่มีจิตอาสาในการเป็นผู้นำสร้างกลยุทธ์เชิงรุก เพื่อการสร้างองค์ความรู้ที่ถูกต้องตามหลักวิชาการแพทย์ ยิ่งถ้ามีช่องทางตอบข้อซักถามของประชาชนผู้สนใจปัญหาสุขภาพก็ยิ่งจะเป็นประโยชน์</w:t>
      </w:r>
    </w:p>
    <w:p w:rsidR="00127072" w:rsidRPr="00127072" w:rsidRDefault="00127072" w:rsidP="0012707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127072" w:rsidRPr="00127072" w:rsidRDefault="00127072" w:rsidP="0012707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4C35F8" w:rsidRPr="00127072" w:rsidRDefault="004C35F8" w:rsidP="00127072">
      <w:pPr>
        <w:spacing w:after="0" w:line="240" w:lineRule="auto"/>
        <w:rPr>
          <w:sz w:val="32"/>
          <w:szCs w:val="32"/>
        </w:rPr>
      </w:pPr>
    </w:p>
    <w:sectPr w:rsidR="004C35F8" w:rsidRPr="00127072" w:rsidSect="00677645">
      <w:headerReference w:type="default" r:id="rId9"/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462" w:rsidRDefault="003F5462" w:rsidP="006F6917">
      <w:pPr>
        <w:spacing w:after="0" w:line="240" w:lineRule="auto"/>
      </w:pPr>
      <w:r>
        <w:separator/>
      </w:r>
    </w:p>
  </w:endnote>
  <w:endnote w:type="continuationSeparator" w:id="0">
    <w:p w:rsidR="003F5462" w:rsidRDefault="003F5462" w:rsidP="006F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C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>_______________________________________________________________________________________________________________</w:t>
    </w:r>
  </w:p>
  <w:p w:rsidR="00673CCC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  <w:sz w:val="24"/>
        <w:szCs w:val="24"/>
      </w:rPr>
      <w:t xml:space="preserve">50 </w:t>
    </w:r>
    <w:r w:rsidRPr="00697AC1">
      <w:rPr>
        <w:rFonts w:ascii="Cordia New" w:hAnsi="Cordia New"/>
        <w:b/>
        <w:bCs/>
        <w:sz w:val="24"/>
        <w:szCs w:val="24"/>
        <w:cs/>
      </w:rPr>
      <w:t xml:space="preserve">ปี เลขที่ </w:t>
    </w:r>
    <w:r w:rsidRPr="00697AC1">
      <w:rPr>
        <w:rFonts w:ascii="Cordia New" w:hAnsi="Cordia New"/>
        <w:b/>
        <w:bCs/>
        <w:sz w:val="24"/>
        <w:szCs w:val="24"/>
      </w:rPr>
      <w:t xml:space="preserve">2 </w:t>
    </w:r>
    <w:r w:rsidRPr="00697AC1">
      <w:rPr>
        <w:rFonts w:ascii="Cordia New" w:hAnsi="Cordia New"/>
        <w:b/>
        <w:bCs/>
        <w:sz w:val="24"/>
        <w:szCs w:val="24"/>
        <w:cs/>
      </w:rPr>
      <w:t xml:space="preserve">ซอยศูนย์วิจัย </w:t>
    </w:r>
  </w:p>
  <w:p w:rsidR="001A7811" w:rsidRDefault="00697AC1" w:rsidP="00673CCC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ถนนเพชรบุรีตัดใหม่ กรุงเทพฯ </w:t>
    </w:r>
    <w:r w:rsidRPr="00697AC1">
      <w:rPr>
        <w:rFonts w:ascii="Cordia New" w:hAnsi="Cordia New"/>
        <w:b/>
        <w:bCs/>
        <w:sz w:val="24"/>
        <w:szCs w:val="24"/>
      </w:rPr>
      <w:t>10310</w:t>
    </w:r>
    <w:r w:rsidR="00673CCC">
      <w:rPr>
        <w:rFonts w:ascii="Cordia New" w:hAnsi="Cordia New" w:hint="cs"/>
        <w:b/>
        <w:bCs/>
        <w:sz w:val="24"/>
        <w:szCs w:val="24"/>
        <w:cs/>
      </w:rPr>
      <w:t xml:space="preserve"> </w:t>
    </w:r>
    <w:r w:rsidRPr="00697AC1">
      <w:rPr>
        <w:rFonts w:ascii="Cordia New" w:hAnsi="Cordia New"/>
        <w:b/>
        <w:bCs/>
        <w:sz w:val="24"/>
        <w:szCs w:val="24"/>
        <w:cs/>
      </w:rPr>
      <w:t xml:space="preserve">โทรศัพท์ : </w:t>
    </w:r>
    <w:r w:rsidRPr="00697AC1">
      <w:rPr>
        <w:rFonts w:ascii="Cordia New" w:hAnsi="Cordia New"/>
        <w:b/>
        <w:bCs/>
        <w:sz w:val="24"/>
        <w:szCs w:val="24"/>
      </w:rPr>
      <w:t>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6450, 0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6451</w:t>
    </w:r>
  </w:p>
  <w:p w:rsidR="00697AC1" w:rsidRPr="00697AC1" w:rsidRDefault="001A781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 xml:space="preserve">         25</w:t>
    </w:r>
    <w:r w:rsidR="00127072">
      <w:rPr>
        <w:rFonts w:ascii="Cordia New" w:hAnsi="Cordia New"/>
        <w:b/>
        <w:bCs/>
        <w:sz w:val="24"/>
        <w:szCs w:val="24"/>
      </w:rPr>
      <w:t>60</w:t>
    </w:r>
    <w:r w:rsidR="00673CCC">
      <w:rPr>
        <w:rFonts w:ascii="Cordia New" w:hAnsi="Cordia New"/>
        <w:b/>
        <w:bCs/>
        <w:sz w:val="24"/>
        <w:szCs w:val="24"/>
      </w:rPr>
      <w:t xml:space="preserve"> </w:t>
    </w:r>
    <w:r>
      <w:rPr>
        <w:rFonts w:ascii="Cordia New" w:hAnsi="Cordia New"/>
        <w:b/>
        <w:bCs/>
        <w:sz w:val="24"/>
        <w:szCs w:val="24"/>
        <w:cs/>
      </w:rPr>
      <w:t>(</w:t>
    </w:r>
    <w:r w:rsidR="00127072">
      <w:rPr>
        <w:rFonts w:ascii="Cordia New" w:hAnsi="Cordia New"/>
        <w:b/>
        <w:bCs/>
        <w:sz w:val="24"/>
        <w:szCs w:val="24"/>
      </w:rPr>
      <w:t>2</w:t>
    </w:r>
    <w:r>
      <w:rPr>
        <w:rFonts w:ascii="Cordia New" w:hAnsi="Cordia New"/>
        <w:b/>
        <w:bCs/>
        <w:sz w:val="24"/>
        <w:szCs w:val="24"/>
        <w:cs/>
      </w:rPr>
      <w:t xml:space="preserve">): </w:t>
    </w:r>
    <w:r w:rsidRPr="001A7811">
      <w:rPr>
        <w:rFonts w:ascii="Cordia New" w:hAnsi="Cordia New"/>
        <w:b/>
        <w:bCs/>
        <w:sz w:val="24"/>
        <w:szCs w:val="24"/>
      </w:rPr>
      <w:fldChar w:fldCharType="begin"/>
    </w:r>
    <w:r w:rsidRPr="001A7811">
      <w:rPr>
        <w:rFonts w:ascii="Cordia New" w:hAnsi="Cordia New"/>
        <w:b/>
        <w:bCs/>
        <w:sz w:val="24"/>
        <w:szCs w:val="24"/>
      </w:rPr>
      <w:instrText xml:space="preserve"> PAGE   \</w:instrText>
    </w:r>
    <w:r w:rsidRPr="001A7811">
      <w:rPr>
        <w:rFonts w:ascii="Cordia New" w:hAnsi="Cordia New"/>
        <w:b/>
        <w:bCs/>
        <w:sz w:val="24"/>
        <w:szCs w:val="24"/>
        <w:cs/>
      </w:rPr>
      <w:instrText xml:space="preserve">* </w:instrText>
    </w:r>
    <w:r w:rsidRPr="001A7811">
      <w:rPr>
        <w:rFonts w:ascii="Cordia New" w:hAnsi="Cordia New"/>
        <w:b/>
        <w:bCs/>
        <w:sz w:val="24"/>
        <w:szCs w:val="24"/>
      </w:rPr>
      <w:instrText xml:space="preserve">MERGEFORMAT </w:instrText>
    </w:r>
    <w:r w:rsidRPr="001A7811">
      <w:rPr>
        <w:rFonts w:ascii="Cordia New" w:hAnsi="Cordia New"/>
        <w:b/>
        <w:bCs/>
        <w:sz w:val="24"/>
        <w:szCs w:val="24"/>
      </w:rPr>
      <w:fldChar w:fldCharType="separate"/>
    </w:r>
    <w:r w:rsidR="00673CCC">
      <w:rPr>
        <w:rFonts w:ascii="Cordia New" w:hAnsi="Cordia New"/>
        <w:b/>
        <w:bCs/>
        <w:noProof/>
        <w:sz w:val="24"/>
        <w:szCs w:val="24"/>
      </w:rPr>
      <w:t>2</w:t>
    </w:r>
    <w:r w:rsidRPr="001A7811">
      <w:rPr>
        <w:rFonts w:ascii="Cordia New" w:hAnsi="Cordia New"/>
        <w:b/>
        <w:bCs/>
        <w:sz w:val="24"/>
        <w:szCs w:val="24"/>
      </w:rPr>
      <w:fldChar w:fldCharType="end"/>
    </w:r>
    <w:r>
      <w:rPr>
        <w:rFonts w:ascii="Cordia New" w:hAnsi="Cordia New"/>
        <w:b/>
        <w:bCs/>
        <w:sz w:val="24"/>
        <w:szCs w:val="24"/>
        <w:cs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462" w:rsidRDefault="003F5462" w:rsidP="006F6917">
      <w:pPr>
        <w:spacing w:after="0" w:line="240" w:lineRule="auto"/>
      </w:pPr>
      <w:r>
        <w:separator/>
      </w:r>
    </w:p>
  </w:footnote>
  <w:footnote w:type="continuationSeparator" w:id="0">
    <w:p w:rsidR="003F5462" w:rsidRDefault="003F5462" w:rsidP="006F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0F0CC6" w:rsidRPr="00EE0EF5" w:rsidTr="00EE0EF5">
      <w:tc>
        <w:tcPr>
          <w:tcW w:w="1701" w:type="dxa"/>
        </w:tcPr>
        <w:p w:rsidR="000F0CC6" w:rsidRPr="00EE0EF5" w:rsidRDefault="000F0CC6">
          <w:pPr>
            <w:pStyle w:val="Header"/>
            <w:rPr>
              <w:noProof/>
            </w:rPr>
          </w:pPr>
        </w:p>
      </w:tc>
      <w:tc>
        <w:tcPr>
          <w:tcW w:w="7230" w:type="dxa"/>
        </w:tcPr>
        <w:p w:rsidR="000F0CC6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________________________________________________________________________________</w:t>
          </w:r>
        </w:p>
      </w:tc>
      <w:tc>
        <w:tcPr>
          <w:tcW w:w="1831" w:type="dxa"/>
        </w:tcPr>
        <w:p w:rsidR="000F0CC6" w:rsidRPr="00EE0EF5" w:rsidRDefault="000F0CC6" w:rsidP="00EE0EF5">
          <w:pPr>
            <w:pStyle w:val="Header"/>
            <w:jc w:val="center"/>
            <w:rPr>
              <w:noProof/>
            </w:rPr>
          </w:pPr>
        </w:p>
      </w:tc>
    </w:tr>
    <w:tr w:rsidR="00E13ED8" w:rsidRPr="00EE0EF5" w:rsidTr="00EE0EF5">
      <w:tc>
        <w:tcPr>
          <w:tcW w:w="1701" w:type="dxa"/>
        </w:tcPr>
        <w:p w:rsidR="00E13ED8" w:rsidRPr="00EE0EF5" w:rsidRDefault="003F5462">
          <w:pPr>
            <w:pStyle w:val="Head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84.75pt;height:84.75pt;visibility:visible">
                <v:imagedata r:id="rId1" o:title=""/>
              </v:shape>
            </w:pict>
          </w:r>
        </w:p>
      </w:tc>
      <w:tc>
        <w:tcPr>
          <w:tcW w:w="7230" w:type="dxa"/>
        </w:tcPr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Cs w:val="22"/>
            </w:rPr>
          </w:pPr>
          <w:r w:rsidRPr="00EE0EF5">
            <w:rPr>
              <w:rFonts w:ascii="Cordia New" w:hAnsi="Cordia New"/>
              <w:b/>
              <w:bCs/>
              <w:szCs w:val="22"/>
            </w:rPr>
            <w:t>Journal of the Association of General Surgeons of Thailand under the Royal Patronage of HM the King</w:t>
          </w:r>
        </w:p>
        <w:p w:rsidR="00E13ED8" w:rsidRPr="00EE0EF5" w:rsidRDefault="00E13ED8" w:rsidP="00E13ED8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</w:rPr>
            <w:t>วารสารสมาคมศัลยแพทย์ทั่วไปแห่งประเทศไทยในพระบรมราชูปถัมภ์</w:t>
          </w:r>
        </w:p>
        <w:p w:rsidR="00E13ED8" w:rsidRPr="00EE0EF5" w:rsidRDefault="00E13ED8" w:rsidP="000F0CC6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Journal homepage</w:t>
          </w:r>
          <w:r w:rsidR="000F0CC6" w:rsidRPr="00EE0EF5">
            <w:rPr>
              <w:rFonts w:ascii="Cordia New" w:hAnsi="Cordia New"/>
              <w:b/>
              <w:bCs/>
              <w:sz w:val="24"/>
              <w:szCs w:val="24"/>
              <w:cs/>
            </w:rPr>
            <w:t xml:space="preserve"> : 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http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://</w:t>
          </w:r>
          <w:r w:rsidR="00673CCC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ags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t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.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in</w:t>
          </w:r>
        </w:p>
      </w:tc>
      <w:tc>
        <w:tcPr>
          <w:tcW w:w="1831" w:type="dxa"/>
        </w:tcPr>
        <w:p w:rsidR="00E13ED8" w:rsidRPr="00EE0EF5" w:rsidRDefault="003F5462" w:rsidP="00EE0EF5">
          <w:pPr>
            <w:pStyle w:val="Header"/>
            <w:jc w:val="center"/>
          </w:pPr>
          <w:r>
            <w:rPr>
              <w:noProof/>
            </w:rPr>
            <w:pict>
              <v:shape id="Picture 2" o:spid="_x0000_i1026" type="#_x0000_t75" style="width:58.5pt;height:83.25pt;visibility:visible">
                <v:imagedata r:id="rId2" o:title=""/>
              </v:shape>
            </w:pict>
          </w:r>
        </w:p>
      </w:tc>
    </w:tr>
    <w:tr w:rsidR="00E13ED8" w:rsidRPr="00EE0EF5" w:rsidTr="00EE0EF5">
      <w:tc>
        <w:tcPr>
          <w:tcW w:w="10762" w:type="dxa"/>
          <w:gridSpan w:val="3"/>
        </w:tcPr>
        <w:p w:rsidR="00E13ED8" w:rsidRPr="00EE0EF5" w:rsidRDefault="00E13ED8" w:rsidP="00E13ED8">
          <w:pPr>
            <w:pStyle w:val="Header"/>
            <w:rPr>
              <w:rFonts w:ascii="Cordia New" w:hAnsi="Cordia New"/>
              <w:b/>
              <w:bCs/>
              <w:noProof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_______________________________________________________________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</w:t>
          </w: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</w:t>
          </w:r>
        </w:p>
      </w:tc>
    </w:tr>
  </w:tbl>
  <w:p w:rsidR="006F6917" w:rsidRDefault="006F6917" w:rsidP="00EE0EF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02EC"/>
    <w:multiLevelType w:val="hybridMultilevel"/>
    <w:tmpl w:val="01B4A0CC"/>
    <w:lvl w:ilvl="0" w:tplc="2492478A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60EFF"/>
    <w:multiLevelType w:val="hybridMultilevel"/>
    <w:tmpl w:val="ECC8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347"/>
    <w:rsid w:val="00040ADC"/>
    <w:rsid w:val="000F0CC6"/>
    <w:rsid w:val="00127072"/>
    <w:rsid w:val="001A7047"/>
    <w:rsid w:val="001A7811"/>
    <w:rsid w:val="001D46E9"/>
    <w:rsid w:val="00253355"/>
    <w:rsid w:val="002A2ED7"/>
    <w:rsid w:val="002E40E7"/>
    <w:rsid w:val="003C740B"/>
    <w:rsid w:val="003F5462"/>
    <w:rsid w:val="00493B88"/>
    <w:rsid w:val="004C35F8"/>
    <w:rsid w:val="004D7347"/>
    <w:rsid w:val="00614C6E"/>
    <w:rsid w:val="00673CCC"/>
    <w:rsid w:val="00677645"/>
    <w:rsid w:val="00697AC1"/>
    <w:rsid w:val="006F6917"/>
    <w:rsid w:val="00763A54"/>
    <w:rsid w:val="007913CE"/>
    <w:rsid w:val="008E7952"/>
    <w:rsid w:val="00AC3EE6"/>
    <w:rsid w:val="00C076F7"/>
    <w:rsid w:val="00C14EBA"/>
    <w:rsid w:val="00E01735"/>
    <w:rsid w:val="00E07F23"/>
    <w:rsid w:val="00E13ED8"/>
    <w:rsid w:val="00E72B0D"/>
    <w:rsid w:val="00EE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80BFC"/>
  <w15:chartTrackingRefBased/>
  <w15:docId w15:val="{E7A2759C-DFA9-4BE3-8421-4829CFD3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6E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17"/>
  </w:style>
  <w:style w:type="paragraph" w:styleId="Footer">
    <w:name w:val="footer"/>
    <w:basedOn w:val="Normal"/>
    <w:link w:val="Foot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17"/>
  </w:style>
  <w:style w:type="table" w:styleId="TableGrid">
    <w:name w:val="Table Grid"/>
    <w:basedOn w:val="TableNormal"/>
    <w:uiPriority w:val="39"/>
    <w:rsid w:val="00E1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F0CC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97A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697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EF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7811"/>
    <w:pPr>
      <w:spacing w:after="0" w:line="240" w:lineRule="auto"/>
      <w:ind w:left="720"/>
      <w:contextualSpacing/>
    </w:pPr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vinm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ng\Desktop\journalthaisurg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3B6AE-4B86-4E6D-AF45-3C96B054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journalthaisurg</Template>
  <TotalTime>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Links>
    <vt:vector size="6" baseType="variant"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http://www.kevinmd.com/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Vasu Chottanapund</cp:lastModifiedBy>
  <cp:revision>4</cp:revision>
  <dcterms:created xsi:type="dcterms:W3CDTF">2018-09-07T15:50:00Z</dcterms:created>
  <dcterms:modified xsi:type="dcterms:W3CDTF">2018-11-16T13:32:00Z</dcterms:modified>
</cp:coreProperties>
</file>