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0B7F71" w:rsidP="000B7F71">
      <w:pPr>
        <w:spacing w:after="24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7F71"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8903"/>
        <w:gridCol w:w="1132"/>
      </w:tblGrid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>กองบรรณาธิการ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proofErr w:type="spellStart"/>
            <w:r w:rsidRPr="00F13699">
              <w:rPr>
                <w:rFonts w:ascii="Angsana New" w:hAnsi="Angsana New" w:cs="Angsana New"/>
                <w:sz w:val="36"/>
                <w:szCs w:val="36"/>
              </w:rPr>
              <w:t>i</w:t>
            </w:r>
            <w:proofErr w:type="spellEnd"/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ii</w:t>
            </w: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eastAsia="Calibri" w:hAnsi="Angsana New"/>
                <w:sz w:val="36"/>
                <w:szCs w:val="36"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คำนำ วารสารฉบับที่ </w:t>
            </w:r>
            <w:r w:rsidR="00F13699" w:rsidRPr="00F13699">
              <w:rPr>
                <w:rFonts w:ascii="Angsana New" w:hAnsi="Angsana New"/>
                <w:sz w:val="36"/>
                <w:szCs w:val="36"/>
              </w:rPr>
              <w:t xml:space="preserve"> 1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="00F13699"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ปี </w:t>
            </w:r>
            <w:r w:rsidRPr="00F13699">
              <w:rPr>
                <w:rFonts w:ascii="Angsana New" w:eastAsia="Calibri" w:hAnsi="Angsana New"/>
                <w:sz w:val="36"/>
                <w:szCs w:val="36"/>
                <w:cs/>
              </w:rPr>
              <w:t>25</w:t>
            </w:r>
            <w:r w:rsidR="00115BE1">
              <w:rPr>
                <w:rFonts w:ascii="Angsana New" w:eastAsia="Calibri" w:hAnsi="Angsana New"/>
                <w:sz w:val="36"/>
                <w:szCs w:val="36"/>
              </w:rPr>
              <w:t>61</w:t>
            </w:r>
          </w:p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Sutdhachit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Linananda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คำนำ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3C6A2E" w:rsidRPr="003C6A2E" w:rsidRDefault="003C6A2E" w:rsidP="003C6A2E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3C6A2E">
              <w:rPr>
                <w:rFonts w:ascii="Angsana New" w:hAnsi="Angsana New"/>
                <w:sz w:val="36"/>
                <w:szCs w:val="36"/>
                <w:cs/>
              </w:rPr>
              <w:t>การตรวจคัดกรองมะเร็งต่อมลูกหมาก</w:t>
            </w:r>
          </w:p>
          <w:p w:rsidR="00F13699" w:rsidRPr="00F13699" w:rsidRDefault="00F13699" w:rsidP="003C6A2E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Pol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Maj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Gen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Chumsak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Pruksapong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F13699" w:rsidRPr="00F13699" w:rsidRDefault="00032A13" w:rsidP="00F13699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>
              <w:rPr>
                <w:rFonts w:ascii="Angsana New" w:hAnsi="Angsana New" w:hint="cs"/>
                <w:sz w:val="36"/>
                <w:szCs w:val="36"/>
                <w:cs/>
              </w:rPr>
              <w:t>สภาวะ</w:t>
            </w:r>
            <w:r w:rsidR="003C6A2E">
              <w:rPr>
                <w:rFonts w:ascii="Angsana New" w:hAnsi="Angsana New" w:hint="cs"/>
                <w:sz w:val="36"/>
                <w:szCs w:val="36"/>
                <w:cs/>
              </w:rPr>
              <w:t>เส้นเลือดขอด</w:t>
            </w:r>
          </w:p>
          <w:p w:rsidR="00F13699" w:rsidRPr="00F13699" w:rsidRDefault="00032A13" w:rsidP="00F13699">
            <w:pPr>
              <w:pStyle w:val="ListParagraph"/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   </w:t>
            </w:r>
            <w:proofErr w:type="spellStart"/>
            <w:r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Suthinee</w:t>
            </w:r>
            <w:proofErr w:type="spellEnd"/>
            <w:r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Sukonthamas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4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="00032A13">
              <w:rPr>
                <w:rFonts w:ascii="Angsana New" w:hAnsi="Angsana New" w:cs="Angsana New"/>
                <w:sz w:val="36"/>
                <w:szCs w:val="36"/>
              </w:rPr>
              <w:t>47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032A13" w:rsidRPr="00032A13" w:rsidRDefault="00032A13" w:rsidP="00032A13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032A13">
              <w:rPr>
                <w:rFonts w:ascii="Angsana New" w:hAnsi="Angsana New"/>
                <w:spacing w:val="-10"/>
                <w:sz w:val="36"/>
                <w:szCs w:val="36"/>
                <w:cs/>
              </w:rPr>
              <w:t xml:space="preserve">การศึกษาย้อนหลังประสิทธิผลการผ่าตัดภาวะไส้เลื่อนในโรงพยาบาลพัทลุง  </w:t>
            </w:r>
          </w:p>
          <w:p w:rsidR="00F13699" w:rsidRPr="00032A13" w:rsidRDefault="00F13699" w:rsidP="00032A13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032A13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 </w:t>
            </w:r>
            <w:proofErr w:type="spellStart"/>
            <w:r w:rsidR="00032A13" w:rsidRPr="00032A13">
              <w:rPr>
                <w:rFonts w:asciiTheme="majorBidi" w:hAnsiTheme="majorBidi" w:cstheme="majorBidi"/>
                <w:i/>
                <w:iCs/>
                <w:szCs w:val="32"/>
              </w:rPr>
              <w:t>Suttiruck</w:t>
            </w:r>
            <w:proofErr w:type="spellEnd"/>
            <w:r w:rsidR="00032A13" w:rsidRPr="00032A13">
              <w:rPr>
                <w:rFonts w:asciiTheme="majorBidi" w:hAnsiTheme="majorBidi" w:cstheme="majorBidi"/>
                <w:i/>
                <w:iCs/>
                <w:szCs w:val="32"/>
              </w:rPr>
              <w:t xml:space="preserve"> </w:t>
            </w:r>
            <w:proofErr w:type="spellStart"/>
            <w:r w:rsidR="00032A13" w:rsidRPr="00032A13">
              <w:rPr>
                <w:rFonts w:asciiTheme="majorBidi" w:hAnsiTheme="majorBidi" w:cstheme="majorBidi"/>
                <w:i/>
                <w:iCs/>
                <w:szCs w:val="32"/>
              </w:rPr>
              <w:t>Buakaew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032A13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48</w:t>
            </w:r>
            <w:r w:rsidR="00F13699"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6</w:t>
            </w:r>
            <w:bookmarkStart w:id="0" w:name="_GoBack"/>
            <w:bookmarkEnd w:id="0"/>
            <w:r w:rsidR="00F13699" w:rsidRPr="00F13699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4C35F8" w:rsidRPr="00F13699" w:rsidRDefault="004C35F8" w:rsidP="002C155E">
      <w:pPr>
        <w:rPr>
          <w:rFonts w:ascii="Angsana New" w:hAnsi="Angsana New" w:cs="Angsana New"/>
          <w:sz w:val="36"/>
          <w:szCs w:val="36"/>
        </w:rPr>
      </w:pPr>
    </w:p>
    <w:sectPr w:rsidR="004C35F8" w:rsidRPr="00F13699" w:rsidSect="0067764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C0" w:rsidRDefault="004458C0" w:rsidP="006F6917">
      <w:pPr>
        <w:spacing w:after="0" w:line="240" w:lineRule="auto"/>
      </w:pPr>
      <w:r>
        <w:separator/>
      </w:r>
    </w:p>
  </w:endnote>
  <w:endnote w:type="continuationSeparator" w:id="0">
    <w:p w:rsidR="004458C0" w:rsidRDefault="004458C0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115BE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115BE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115BE1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  <w:cs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115BE1">
      <w:rPr>
        <w:rFonts w:ascii="Cordia New" w:hAnsi="Cordia New"/>
        <w:b/>
        <w:bCs/>
        <w:sz w:val="24"/>
        <w:szCs w:val="24"/>
      </w:rPr>
      <w:t xml:space="preserve">61 </w:t>
    </w:r>
    <w:r>
      <w:rPr>
        <w:rFonts w:ascii="Cordia New" w:hAnsi="Cordia New"/>
        <w:b/>
        <w:bCs/>
        <w:sz w:val="24"/>
        <w:szCs w:val="24"/>
        <w:cs/>
      </w:rPr>
      <w:t>(</w:t>
    </w:r>
    <w:r w:rsidR="00115BE1">
      <w:rPr>
        <w:rFonts w:ascii="Cordia New" w:hAnsi="Cordia New"/>
        <w:b/>
        <w:bCs/>
        <w:sz w:val="24"/>
        <w:szCs w:val="24"/>
      </w:rPr>
      <w:t>1</w:t>
    </w:r>
    <w:r>
      <w:rPr>
        <w:rFonts w:ascii="Cordia New" w:hAnsi="Cordia New"/>
        <w:b/>
        <w:bCs/>
        <w:sz w:val="24"/>
        <w:szCs w:val="24"/>
        <w:cs/>
      </w:rPr>
      <w:t>):</w:t>
    </w:r>
    <w:r w:rsidR="00786522">
      <w:rPr>
        <w:rFonts w:ascii="Cordia New" w:hAnsi="Cordia New"/>
        <w:b/>
        <w:bCs/>
        <w:sz w:val="24"/>
        <w:szCs w:val="24"/>
        <w:cs/>
      </w:rPr>
      <w:t xml:space="preserve"> </w:t>
    </w:r>
    <w:r w:rsidR="00284A1C">
      <w:rPr>
        <w:rFonts w:ascii="Cordia New" w:hAnsi="Cordia New" w:hint="cs"/>
        <w:b/>
        <w:bCs/>
        <w:sz w:val="24"/>
        <w:szCs w:val="24"/>
        <w:cs/>
      </w:rPr>
      <w:t>สารบัญ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C0" w:rsidRDefault="004458C0" w:rsidP="006F6917">
      <w:pPr>
        <w:spacing w:after="0" w:line="240" w:lineRule="auto"/>
      </w:pPr>
      <w:r>
        <w:separator/>
      </w:r>
    </w:p>
  </w:footnote>
  <w:footnote w:type="continuationSeparator" w:id="0">
    <w:p w:rsidR="004458C0" w:rsidRDefault="004458C0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F1369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76325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/</w:t>
          </w:r>
          <w:proofErr w:type="spellStart"/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g</w:t>
          </w:r>
          <w:r w:rsidR="00115BE1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F13699" w:rsidP="00EE0EF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742950" cy="10572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106D2"/>
    <w:multiLevelType w:val="hybridMultilevel"/>
    <w:tmpl w:val="306CFC62"/>
    <w:lvl w:ilvl="0" w:tplc="EDA21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7"/>
    <w:rsid w:val="00032A13"/>
    <w:rsid w:val="00035CCD"/>
    <w:rsid w:val="00040ADC"/>
    <w:rsid w:val="000B7F71"/>
    <w:rsid w:val="000F0CC6"/>
    <w:rsid w:val="00115BE1"/>
    <w:rsid w:val="00127072"/>
    <w:rsid w:val="001A7047"/>
    <w:rsid w:val="001A7811"/>
    <w:rsid w:val="001D46E9"/>
    <w:rsid w:val="002308D0"/>
    <w:rsid w:val="00233645"/>
    <w:rsid w:val="0025278C"/>
    <w:rsid w:val="00253355"/>
    <w:rsid w:val="00284A1C"/>
    <w:rsid w:val="00297A17"/>
    <w:rsid w:val="002C155E"/>
    <w:rsid w:val="002D4082"/>
    <w:rsid w:val="002E40E7"/>
    <w:rsid w:val="003C6A2E"/>
    <w:rsid w:val="003C740B"/>
    <w:rsid w:val="004458C0"/>
    <w:rsid w:val="00454929"/>
    <w:rsid w:val="00491FF2"/>
    <w:rsid w:val="00493B88"/>
    <w:rsid w:val="004B0BF5"/>
    <w:rsid w:val="004C35F8"/>
    <w:rsid w:val="004D7347"/>
    <w:rsid w:val="005504B1"/>
    <w:rsid w:val="005F125E"/>
    <w:rsid w:val="00614C6E"/>
    <w:rsid w:val="00677645"/>
    <w:rsid w:val="00697AC1"/>
    <w:rsid w:val="006F37EB"/>
    <w:rsid w:val="006F6917"/>
    <w:rsid w:val="00763A54"/>
    <w:rsid w:val="00786522"/>
    <w:rsid w:val="007913CE"/>
    <w:rsid w:val="009B0889"/>
    <w:rsid w:val="00AB5B91"/>
    <w:rsid w:val="00C076F7"/>
    <w:rsid w:val="00C14EBA"/>
    <w:rsid w:val="00D72C1C"/>
    <w:rsid w:val="00D903E4"/>
    <w:rsid w:val="00E01735"/>
    <w:rsid w:val="00E13ED8"/>
    <w:rsid w:val="00E72B0D"/>
    <w:rsid w:val="00EE0EF5"/>
    <w:rsid w:val="00EE6725"/>
    <w:rsid w:val="00F13699"/>
    <w:rsid w:val="00F87ADB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81AC"/>
  <w15:chartTrackingRefBased/>
  <w15:docId w15:val="{6E14F479-1172-4442-B918-CEE1A17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06B8-90D0-4E52-BF8A-55CE1C4E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4</cp:revision>
  <dcterms:created xsi:type="dcterms:W3CDTF">2018-09-27T15:28:00Z</dcterms:created>
  <dcterms:modified xsi:type="dcterms:W3CDTF">2018-11-16T12:16:00Z</dcterms:modified>
</cp:coreProperties>
</file>